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A8" w:rsidRDefault="00DC5AA8" w:rsidP="00DC5AA8">
      <w:pPr>
        <w:keepNext/>
        <w:jc w:val="center"/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inline distT="0" distB="0" distL="0" distR="0" wp14:anchorId="30AED2EA" wp14:editId="3DDE281C">
            <wp:extent cx="5943600" cy="461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A8" w:rsidRDefault="00DC5AA8" w:rsidP="00DC5AA8">
      <w:pPr>
        <w:pStyle w:val="a6"/>
        <w:jc w:val="center"/>
        <w:rPr>
          <w:rFonts w:ascii="Times New Roman" w:hAnsi="Times New Roman" w:cs="Times New Roman"/>
          <w:b w:val="0"/>
          <w:color w:val="FF0000"/>
          <w:sz w:val="56"/>
          <w:szCs w:val="56"/>
        </w:rPr>
      </w:pPr>
      <w:r>
        <w:t xml:space="preserve">Детский сад "Колосок" с. </w:t>
      </w:r>
      <w:proofErr w:type="spellStart"/>
      <w:r>
        <w:t>Скворцово</w:t>
      </w:r>
      <w:proofErr w:type="spellEnd"/>
    </w:p>
    <w:p w:rsidR="00DC5AA8" w:rsidRDefault="00DC5AA8" w:rsidP="00DC5AA8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DC5AA8" w:rsidRDefault="00DC5AA8" w:rsidP="00DC5AA8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DC5AA8" w:rsidRPr="006C0A16" w:rsidRDefault="00957854" w:rsidP="00DC5AA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C0A16">
        <w:rPr>
          <w:rFonts w:ascii="Times New Roman" w:hAnsi="Times New Roman" w:cs="Times New Roman"/>
          <w:b/>
          <w:color w:val="FF0000"/>
          <w:sz w:val="56"/>
          <w:szCs w:val="56"/>
        </w:rPr>
        <w:t>Инклюзивное образование</w:t>
      </w:r>
    </w:p>
    <w:p w:rsidR="00DC5AA8" w:rsidRDefault="00DD38F2" w:rsidP="00DC5AA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D38F2">
        <w:rPr>
          <w:rFonts w:ascii="Times New Roman" w:hAnsi="Times New Roman" w:cs="Times New Roman"/>
          <w:b/>
          <w:color w:val="0070C0"/>
          <w:sz w:val="36"/>
          <w:szCs w:val="36"/>
        </w:rPr>
        <w:t>–</w:t>
      </w:r>
      <w:r w:rsidRPr="00DD38F2">
        <w:rPr>
          <w:rFonts w:ascii="Times New Roman" w:hAnsi="Times New Roman" w:cs="Times New Roman"/>
          <w:b/>
          <w:color w:val="00B0F0"/>
          <w:sz w:val="36"/>
          <w:szCs w:val="36"/>
        </w:rPr>
        <w:t>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 w:rsidRPr="00DD38F2">
        <w:rPr>
          <w:rFonts w:ascii="Times New Roman" w:hAnsi="Times New Roman" w:cs="Times New Roman"/>
          <w:b/>
          <w:color w:val="00B0F0"/>
          <w:sz w:val="36"/>
          <w:szCs w:val="36"/>
        </w:rPr>
        <w:br w:type="textWrapping" w:clear="all"/>
      </w:r>
    </w:p>
    <w:p w:rsidR="00DC5AA8" w:rsidRPr="00957854" w:rsidRDefault="00DC5AA8" w:rsidP="00DC5AA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C0A16" w:rsidRPr="00DC5AA8" w:rsidRDefault="00957854" w:rsidP="00DC5AA8">
      <w:pPr>
        <w:pBdr>
          <w:bottom w:val="single" w:sz="6" w:space="15" w:color="D6DDB9"/>
        </w:pBd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</w:pPr>
      <w:r w:rsidRPr="00957854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ru-RU"/>
        </w:rPr>
        <w:lastRenderedPageBreak/>
        <w:t>Необходимо понять</w:t>
      </w:r>
      <w:r w:rsidRPr="00957854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,</w:t>
      </w:r>
    </w:p>
    <w:p w:rsidR="00957854" w:rsidRPr="00957854" w:rsidRDefault="00957854" w:rsidP="00DC5AA8">
      <w:pPr>
        <w:pBdr>
          <w:bottom w:val="single" w:sz="6" w:space="15" w:color="D6DDB9"/>
        </w:pBd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57854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 что </w:t>
      </w:r>
      <w:r w:rsidRPr="00957854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инклюзивное образование</w:t>
      </w:r>
      <w:r w:rsidRPr="00957854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 </w:t>
      </w:r>
      <w:proofErr w:type="gramStart"/>
      <w:r w:rsidRPr="00957854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–э</w:t>
      </w:r>
      <w:proofErr w:type="gramEnd"/>
      <w:r w:rsidRPr="00957854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то не  интеграция, это более широкое понятие:</w:t>
      </w:r>
    </w:p>
    <w:p w:rsidR="00957854" w:rsidRPr="00957854" w:rsidRDefault="00957854" w:rsidP="00DC5AA8">
      <w:pPr>
        <w:numPr>
          <w:ilvl w:val="0"/>
          <w:numId w:val="1"/>
        </w:numPr>
        <w:pBdr>
          <w:bottom w:val="single" w:sz="6" w:space="10" w:color="D6DDB9"/>
        </w:pBdr>
        <w:shd w:val="clear" w:color="auto" w:fill="FFFFFF"/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957854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Дети живут вместе, в одной обычной группе</w:t>
      </w:r>
    </w:p>
    <w:p w:rsidR="00957854" w:rsidRPr="00957854" w:rsidRDefault="00957854" w:rsidP="00DC5AA8">
      <w:pPr>
        <w:numPr>
          <w:ilvl w:val="0"/>
          <w:numId w:val="1"/>
        </w:numPr>
        <w:pBdr>
          <w:bottom w:val="single" w:sz="6" w:space="10" w:color="D6DDB9"/>
        </w:pBdr>
        <w:shd w:val="clear" w:color="auto" w:fill="FFFFFF"/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957854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Специалисты помогают детям</w:t>
      </w:r>
    </w:p>
    <w:p w:rsidR="00957854" w:rsidRPr="00957854" w:rsidRDefault="00957854" w:rsidP="00DC5AA8">
      <w:pPr>
        <w:numPr>
          <w:ilvl w:val="0"/>
          <w:numId w:val="1"/>
        </w:numPr>
        <w:pBdr>
          <w:bottom w:val="single" w:sz="6" w:space="10" w:color="D6DDB9"/>
        </w:pBdr>
        <w:shd w:val="clear" w:color="auto" w:fill="FFFFFF"/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957854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Обычные группы изменяются</w:t>
      </w:r>
    </w:p>
    <w:p w:rsidR="00957854" w:rsidRPr="00957854" w:rsidRDefault="00957854" w:rsidP="00DC5AA8">
      <w:pPr>
        <w:numPr>
          <w:ilvl w:val="0"/>
          <w:numId w:val="1"/>
        </w:numPr>
        <w:pBdr>
          <w:bottom w:val="single" w:sz="6" w:space="10" w:color="D6DDB9"/>
        </w:pBdr>
        <w:shd w:val="clear" w:color="auto" w:fill="FFFFFF"/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95785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Внимание акцентируется на возможности  и сильные стороны ребёнка</w:t>
      </w:r>
    </w:p>
    <w:p w:rsidR="00957854" w:rsidRPr="00957854" w:rsidRDefault="00957854" w:rsidP="00DC5AA8">
      <w:pPr>
        <w:numPr>
          <w:ilvl w:val="0"/>
          <w:numId w:val="1"/>
        </w:numPr>
        <w:pBdr>
          <w:bottom w:val="single" w:sz="6" w:space="10" w:color="D6DDB9"/>
        </w:pBdr>
        <w:shd w:val="clear" w:color="auto" w:fill="FFFFFF"/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95785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учатся терпимости – воспринимают человеческие различия как обычные</w:t>
      </w:r>
    </w:p>
    <w:p w:rsidR="00957854" w:rsidRPr="00957854" w:rsidRDefault="00957854" w:rsidP="00DC5AA8">
      <w:pPr>
        <w:numPr>
          <w:ilvl w:val="0"/>
          <w:numId w:val="1"/>
        </w:numPr>
        <w:pBdr>
          <w:bottom w:val="single" w:sz="6" w:space="10" w:color="D6DDB9"/>
        </w:pBdr>
        <w:shd w:val="clear" w:color="auto" w:fill="FFFFFF"/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95785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с ОВЗ получают полноценное и эффективное образование для того, чтобы жить полноценной жизнью</w:t>
      </w:r>
    </w:p>
    <w:p w:rsidR="00957854" w:rsidRPr="00957854" w:rsidRDefault="00957854" w:rsidP="00DC5AA8">
      <w:pPr>
        <w:numPr>
          <w:ilvl w:val="0"/>
          <w:numId w:val="1"/>
        </w:numPr>
        <w:pBdr>
          <w:bottom w:val="single" w:sz="6" w:space="10" w:color="D6DDB9"/>
        </w:pBdr>
        <w:shd w:val="clear" w:color="auto" w:fill="FFFFFF"/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95785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Проблемы развития, эмоциональное состояние детей с ОВЗ становятся важными для окружающих</w:t>
      </w:r>
    </w:p>
    <w:p w:rsidR="00DD38F2" w:rsidRPr="00DC5AA8" w:rsidRDefault="00957854" w:rsidP="00DD38F2">
      <w:pPr>
        <w:numPr>
          <w:ilvl w:val="0"/>
          <w:numId w:val="1"/>
        </w:numPr>
        <w:pBdr>
          <w:bottom w:val="single" w:sz="6" w:space="10" w:color="D6DDB9"/>
        </w:pBdr>
        <w:shd w:val="clear" w:color="auto" w:fill="FFFFFF"/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95785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Равные возможности для каждого</w:t>
      </w:r>
    </w:p>
    <w:p w:rsidR="00DD38F2" w:rsidRPr="00957854" w:rsidRDefault="00DD38F2" w:rsidP="00DC5AA8">
      <w:pPr>
        <w:tabs>
          <w:tab w:val="left" w:pos="1680"/>
        </w:tabs>
        <w:spacing w:line="360" w:lineRule="auto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   Как свидетельствует практический опыт, эффективным инструментом формирования готовности педагога к взаимодействию с ребенком с особенностями развития является совместное коллективное переживание инсценированных ситуаций. 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Развитие </w:t>
      </w:r>
      <w:proofErr w:type="spellStart"/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эмпатии</w:t>
      </w:r>
      <w:proofErr w:type="spellEnd"/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 возможности взаимодействовать с семьей ребенка с ОВЗ выходит на иной уровень при понимании педагогическим коллективом психологических особенностей семей, находящихся на разных этапах принятия и переживания ситуации.</w:t>
      </w:r>
    </w:p>
    <w:p w:rsidR="00957854" w:rsidRPr="00DC5AA8" w:rsidRDefault="00957854" w:rsidP="00DC5AA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DC5AA8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Психологические особенности семьи ребенка с</w:t>
      </w:r>
      <w:r w:rsidR="006C0A16" w:rsidRPr="00DC5AA8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</w:t>
      </w:r>
      <w:r w:rsidRPr="00DC5AA8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ОВЗ</w:t>
      </w:r>
    </w:p>
    <w:p w:rsidR="00DC5AA8" w:rsidRPr="006C0A16" w:rsidRDefault="00957854" w:rsidP="00DC5AA8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Принятие ситуации появления в семье ребенка с особенностями развития имеет свои этапы. В детский сад могут прийти родители, находящиеся на совершенно разных стадиях переживания. Пон</w:t>
      </w:r>
      <w:r w:rsidR="00494FA4"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имание этого поможет воспитателю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рассмотреть сложившуюся ситуацию с точки зрения родителей, и общаться с ними без осуждения.</w:t>
      </w:r>
      <w:bookmarkStart w:id="0" w:name="_GoBack"/>
      <w:bookmarkEnd w:id="0"/>
    </w:p>
    <w:p w:rsidR="00957854" w:rsidRPr="00DC5AA8" w:rsidRDefault="00494FA4" w:rsidP="00494FA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DC5AA8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lastRenderedPageBreak/>
        <w:t>О</w:t>
      </w:r>
      <w:r w:rsidR="00957854" w:rsidRPr="00DC5AA8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сновные стадии переживания ситуации в семье:</w:t>
      </w:r>
    </w:p>
    <w:p w:rsidR="00957854" w:rsidRPr="006C0A16" w:rsidRDefault="00957854" w:rsidP="00494F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6C0A16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Шок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(непонимание ситуации, ступор, а затем паника). </w:t>
      </w:r>
    </w:p>
    <w:p w:rsidR="00957854" w:rsidRPr="006C0A16" w:rsidRDefault="00957854" w:rsidP="00494F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6C0A16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Отрицание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(это защитный механизм, надежда родителей, что ребенок полностью выздоровеет). </w:t>
      </w:r>
    </w:p>
    <w:p w:rsidR="00957854" w:rsidRPr="006C0A16" w:rsidRDefault="00957854" w:rsidP="00494F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proofErr w:type="gramStart"/>
      <w:r w:rsidRPr="006C0A16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Агрессия или пассивность </w:t>
      </w:r>
      <w:r w:rsidR="006C0A16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(включатся эмоциональные реакции, злость.</w:t>
      </w:r>
      <w:proofErr w:type="gramEnd"/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Родители задают вопрос сами себе, родственникам и специалистам «Почему это случилось с нами?». </w:t>
      </w:r>
      <w:proofErr w:type="gramStart"/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Другой вариант — </w:t>
      </w:r>
      <w:r w:rsid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пассивность, бездействие). </w:t>
      </w:r>
      <w:proofErr w:type="gramEnd"/>
    </w:p>
    <w:p w:rsidR="00957854" w:rsidRPr="006C0A16" w:rsidRDefault="00957854" w:rsidP="00494F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6C0A16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Торги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(родители надеются на чудо, перебирают все возможные способы лечения, пытаются «выторговать» здоровье ребенка в обмен на добрые дела, пожертвования).</w:t>
      </w:r>
    </w:p>
    <w:p w:rsidR="00957854" w:rsidRPr="006C0A16" w:rsidRDefault="00957854" w:rsidP="00494F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proofErr w:type="gramStart"/>
      <w:r w:rsidRPr="006C0A16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Переживание и признание проблемы</w:t>
      </w:r>
      <w:r w:rsidR="006C0A16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(стадия переживания горя.</w:t>
      </w:r>
      <w:proofErr w:type="gramEnd"/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Ощущение пустоты и бессмысленности, чувство </w:t>
      </w:r>
      <w:proofErr w:type="spellStart"/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брошенности</w:t>
      </w:r>
      <w:proofErr w:type="spellEnd"/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, сильное чувство вины и страх. Это самый тяжелый период</w:t>
      </w:r>
      <w:proofErr w:type="gramStart"/>
      <w:r w:rsid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</w:t>
      </w:r>
      <w:proofErr w:type="gramEnd"/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. </w:t>
      </w:r>
    </w:p>
    <w:p w:rsidR="00957854" w:rsidRPr="006C0A16" w:rsidRDefault="00957854" w:rsidP="00494F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6C0A16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Принятие и возрождение</w:t>
      </w:r>
      <w:r w:rsidR="006C0A16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gramStart"/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(</w:t>
      </w:r>
      <w:r w:rsid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gramEnd"/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болезнь ребенка воспринимается как часть жизни, родители принимают его. </w:t>
      </w:r>
      <w:r w:rsid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Позиция родителей: «признать — значит </w:t>
      </w:r>
      <w:proofErr w:type="gramStart"/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научиться с этим жить</w:t>
      </w:r>
      <w:proofErr w:type="gramEnd"/>
      <w:r w:rsid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». </w:t>
      </w:r>
      <w:r w:rsid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Возвращается ощущение внутренней опоры, человек начинает задумываться о будущем</w:t>
      </w:r>
      <w:proofErr w:type="gramStart"/>
      <w:r w:rsid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</w:t>
      </w:r>
      <w:proofErr w:type="gramEnd"/>
      <w:r w:rsidRPr="006C0A1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</w:p>
    <w:p w:rsidR="00957854" w:rsidRDefault="00957854" w:rsidP="00957854">
      <w:pPr>
        <w:rPr>
          <w:rFonts w:ascii="Times New Roman" w:hAnsi="Times New Roman" w:cs="Times New Roman"/>
          <w:sz w:val="28"/>
          <w:szCs w:val="28"/>
        </w:rPr>
      </w:pPr>
    </w:p>
    <w:p w:rsidR="00DD38F2" w:rsidRDefault="00DD38F2" w:rsidP="00DC5AA8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D38F2">
        <w:rPr>
          <w:rFonts w:ascii="Times New Roman" w:hAnsi="Times New Roman" w:cs="Times New Roman"/>
          <w:b/>
          <w:i/>
          <w:color w:val="002060"/>
          <w:sz w:val="32"/>
          <w:szCs w:val="32"/>
        </w:rPr>
        <w:t>Понимание воспитателями особенностей положения в коллективе сверстников детей с ОВЗ, положительная мотивация на поиск и применение эффективных методов взаимодействия с ними, на коррекцию их статуса в группе.</w:t>
      </w:r>
    </w:p>
    <w:p w:rsidR="00DC5AA8" w:rsidRPr="00DD38F2" w:rsidRDefault="00DC5AA8" w:rsidP="00DD38F2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eastAsia="ru-RU"/>
        </w:rPr>
        <w:drawing>
          <wp:inline distT="0" distB="0" distL="0" distR="0" wp14:anchorId="70B1AE8C">
            <wp:extent cx="3571875" cy="3095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5AA8" w:rsidRPr="00DD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9E8"/>
    <w:multiLevelType w:val="multilevel"/>
    <w:tmpl w:val="637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B6068"/>
    <w:multiLevelType w:val="hybridMultilevel"/>
    <w:tmpl w:val="B374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74"/>
    <w:rsid w:val="00494FA4"/>
    <w:rsid w:val="006C0A16"/>
    <w:rsid w:val="0076341A"/>
    <w:rsid w:val="00957854"/>
    <w:rsid w:val="00A17A74"/>
    <w:rsid w:val="00DC5AA8"/>
    <w:rsid w:val="00D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1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C5A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1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C5A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2</cp:revision>
  <dcterms:created xsi:type="dcterms:W3CDTF">2019-04-03T04:59:00Z</dcterms:created>
  <dcterms:modified xsi:type="dcterms:W3CDTF">2019-04-03T05:50:00Z</dcterms:modified>
</cp:coreProperties>
</file>