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6" w:rsidRPr="00686906" w:rsidRDefault="00686906" w:rsidP="00426C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906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86906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86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906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686906" w:rsidRPr="00686906" w:rsidRDefault="00686906" w:rsidP="006869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06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686906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686906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686906" w:rsidRPr="00426C2D" w:rsidRDefault="00686906" w:rsidP="006869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90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26C2D">
        <w:rPr>
          <w:rFonts w:ascii="Times New Roman" w:eastAsia="Calibri" w:hAnsi="Times New Roman" w:cs="Times New Roman"/>
          <w:sz w:val="24"/>
          <w:szCs w:val="24"/>
        </w:rPr>
        <w:t>-</w:t>
      </w:r>
      <w:r w:rsidRPr="0068690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26C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86906">
        <w:rPr>
          <w:rFonts w:ascii="Times New Roman" w:hAnsi="Times New Roman" w:cs="Times New Roman"/>
          <w:sz w:val="24"/>
          <w:szCs w:val="24"/>
          <w:lang w:val="en-US"/>
        </w:rPr>
        <w:t>kolosok</w:t>
      </w:r>
      <w:proofErr w:type="spellEnd"/>
      <w:r w:rsidRPr="00426C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6906">
        <w:rPr>
          <w:rFonts w:ascii="Times New Roman" w:hAnsi="Times New Roman" w:cs="Times New Roman"/>
          <w:sz w:val="24"/>
          <w:szCs w:val="24"/>
          <w:lang w:val="en-US"/>
        </w:rPr>
        <w:t>skvorcovo</w:t>
      </w:r>
      <w:proofErr w:type="spellEnd"/>
      <w:r w:rsidRPr="00426C2D">
        <w:rPr>
          <w:rFonts w:ascii="Times New Roman" w:hAnsi="Times New Roman" w:cs="Times New Roman"/>
          <w:sz w:val="24"/>
          <w:szCs w:val="24"/>
        </w:rPr>
        <w:t>@</w:t>
      </w:r>
      <w:r w:rsidRPr="006869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6C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69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86906" w:rsidRPr="00426C2D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426C2D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426C2D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ПРИНЯТО:                                                                                 УТВЕРЖДЕНО:</w:t>
      </w: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                       приказом МБДОУ </w:t>
      </w: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 «Детский сад «Колосок»                                          «Детский сад «Колосок»</w:t>
      </w:r>
    </w:p>
    <w:p w:rsidR="00686906" w:rsidRPr="00686906" w:rsidRDefault="00686906" w:rsidP="006869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с. </w:t>
      </w:r>
      <w:proofErr w:type="spellStart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                                                   (протокол от ______20_____г. №____)                                   «___» _______20___ г. №____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6906" w:rsidRPr="00686906" w:rsidRDefault="00426C2D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Адаптированная р</w:t>
      </w:r>
      <w:r w:rsidR="00686906"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абочая программа 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632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младшей </w:t>
      </w:r>
      <w:r w:rsidR="00426C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комбинированной </w:t>
      </w:r>
      <w:r w:rsidR="00632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группе </w:t>
      </w: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26C2D">
        <w:rPr>
          <w:rFonts w:ascii="Times New Roman" w:eastAsiaTheme="minorEastAsia" w:hAnsi="Times New Roman" w:cs="Times New Roman"/>
          <w:sz w:val="24"/>
          <w:szCs w:val="24"/>
          <w:lang w:eastAsia="ru-RU"/>
        </w:rPr>
        <w:t>-4</w:t>
      </w: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2019/ 2020 учебный год </w:t>
      </w: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6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C2D" w:rsidRPr="00686906" w:rsidRDefault="00426C2D" w:rsidP="0068690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686906" w:rsidRDefault="00686906" w:rsidP="0068690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906" w:rsidRP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Составители:</w:t>
      </w:r>
    </w:p>
    <w:p w:rsidR="00686906" w:rsidRP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</w:t>
      </w: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Романенко Е.А.</w:t>
      </w: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86906" w:rsidRPr="00686906" w:rsidRDefault="00686906" w:rsidP="006869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ст. воспитатель: </w:t>
      </w:r>
      <w:proofErr w:type="spellStart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Пенто</w:t>
      </w:r>
      <w:proofErr w:type="spellEnd"/>
      <w:r w:rsidRPr="00686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Е.В.</w:t>
      </w:r>
    </w:p>
    <w:p w:rsidR="0079542F" w:rsidRDefault="0079542F" w:rsidP="00B36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42F" w:rsidRDefault="0079542F" w:rsidP="00B36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42F" w:rsidRDefault="0079542F" w:rsidP="00686906">
      <w:pPr>
        <w:rPr>
          <w:rFonts w:ascii="Times New Roman" w:hAnsi="Times New Roman" w:cs="Times New Roman"/>
          <w:sz w:val="24"/>
          <w:szCs w:val="24"/>
        </w:rPr>
      </w:pPr>
    </w:p>
    <w:p w:rsidR="00426C2D" w:rsidRDefault="00426C2D" w:rsidP="00686906">
      <w:pPr>
        <w:rPr>
          <w:rFonts w:ascii="Times New Roman" w:hAnsi="Times New Roman" w:cs="Times New Roman"/>
          <w:sz w:val="24"/>
          <w:szCs w:val="24"/>
        </w:rPr>
      </w:pPr>
    </w:p>
    <w:p w:rsidR="006321BA" w:rsidRDefault="006321BA" w:rsidP="00686906">
      <w:pPr>
        <w:rPr>
          <w:rFonts w:ascii="Times New Roman" w:hAnsi="Times New Roman" w:cs="Times New Roman"/>
          <w:sz w:val="24"/>
          <w:szCs w:val="24"/>
        </w:rPr>
      </w:pPr>
    </w:p>
    <w:p w:rsidR="00B36EC5" w:rsidRPr="00B36EC5" w:rsidRDefault="00CA260C" w:rsidP="00B36E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EC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Пояснительная записка………</w:t>
      </w:r>
      <w:r w:rsidR="00B36E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36EC5">
        <w:rPr>
          <w:rFonts w:ascii="Times New Roman" w:hAnsi="Times New Roman" w:cs="Times New Roman"/>
          <w:sz w:val="24"/>
          <w:szCs w:val="24"/>
        </w:rPr>
        <w:t>…………..3</w:t>
      </w:r>
    </w:p>
    <w:p w:rsidR="00B36EC5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1.ЦЕЛЕВОЙ РАЗДЕЛ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1.1.Це</w:t>
      </w:r>
      <w:r w:rsidR="00B36EC5" w:rsidRPr="00B36EC5">
        <w:rPr>
          <w:rFonts w:ascii="Times New Roman" w:hAnsi="Times New Roman" w:cs="Times New Roman"/>
          <w:sz w:val="24"/>
          <w:szCs w:val="24"/>
        </w:rPr>
        <w:t xml:space="preserve">ли и задачи по освоению рабочей </w:t>
      </w:r>
      <w:r w:rsidRPr="00B36EC5">
        <w:rPr>
          <w:rFonts w:ascii="Times New Roman" w:hAnsi="Times New Roman" w:cs="Times New Roman"/>
          <w:sz w:val="24"/>
          <w:szCs w:val="24"/>
        </w:rPr>
        <w:t>програ</w:t>
      </w:r>
      <w:r w:rsidR="00B36EC5" w:rsidRPr="00B36EC5">
        <w:rPr>
          <w:rFonts w:ascii="Times New Roman" w:hAnsi="Times New Roman" w:cs="Times New Roman"/>
          <w:sz w:val="24"/>
          <w:szCs w:val="24"/>
        </w:rPr>
        <w:t>ммы……………………</w:t>
      </w:r>
      <w:r w:rsidR="00B36EC5">
        <w:rPr>
          <w:rFonts w:ascii="Times New Roman" w:hAnsi="Times New Roman" w:cs="Times New Roman"/>
          <w:sz w:val="24"/>
          <w:szCs w:val="24"/>
        </w:rPr>
        <w:t>……………</w:t>
      </w:r>
      <w:r w:rsidR="009A592F">
        <w:rPr>
          <w:rFonts w:ascii="Times New Roman" w:hAnsi="Times New Roman" w:cs="Times New Roman"/>
          <w:sz w:val="24"/>
          <w:szCs w:val="24"/>
        </w:rPr>
        <w:t>.</w:t>
      </w:r>
      <w:r w:rsidR="00B36EC5">
        <w:rPr>
          <w:rFonts w:ascii="Times New Roman" w:hAnsi="Times New Roman" w:cs="Times New Roman"/>
          <w:sz w:val="24"/>
          <w:szCs w:val="24"/>
        </w:rPr>
        <w:t>…</w:t>
      </w:r>
      <w:r w:rsidR="00FA7935">
        <w:rPr>
          <w:rFonts w:ascii="Times New Roman" w:hAnsi="Times New Roman" w:cs="Times New Roman"/>
          <w:sz w:val="24"/>
          <w:szCs w:val="24"/>
        </w:rPr>
        <w:t>..</w:t>
      </w:r>
      <w:r w:rsidR="00B36EC5" w:rsidRPr="00B36EC5">
        <w:rPr>
          <w:rFonts w:ascii="Times New Roman" w:hAnsi="Times New Roman" w:cs="Times New Roman"/>
          <w:sz w:val="24"/>
          <w:szCs w:val="24"/>
        </w:rPr>
        <w:t>…</w:t>
      </w:r>
      <w:r w:rsidR="00FA7935">
        <w:rPr>
          <w:rFonts w:ascii="Times New Roman" w:hAnsi="Times New Roman" w:cs="Times New Roman"/>
          <w:sz w:val="24"/>
          <w:szCs w:val="24"/>
        </w:rPr>
        <w:t>5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1.2.Принципы коррекционно-развивающей деятельности по реал</w:t>
      </w:r>
      <w:r w:rsidR="00426C2D">
        <w:rPr>
          <w:rFonts w:ascii="Times New Roman" w:hAnsi="Times New Roman" w:cs="Times New Roman"/>
          <w:sz w:val="24"/>
          <w:szCs w:val="24"/>
        </w:rPr>
        <w:t>изации рабочей программы</w:t>
      </w:r>
      <w:r w:rsidR="00FA7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B36EC5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2.СОДЕРЖАТЕЛЬНЫЙРАЗДЕЛ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2.1.Возрастные особенности развития детей 3-4 л</w:t>
      </w:r>
      <w:r w:rsidR="00B36EC5">
        <w:rPr>
          <w:rFonts w:ascii="Times New Roman" w:hAnsi="Times New Roman" w:cs="Times New Roman"/>
          <w:sz w:val="24"/>
          <w:szCs w:val="24"/>
        </w:rPr>
        <w:t>ет с ЗПР…………………………</w:t>
      </w:r>
      <w:r w:rsidRPr="00B36EC5">
        <w:rPr>
          <w:rFonts w:ascii="Times New Roman" w:hAnsi="Times New Roman" w:cs="Times New Roman"/>
          <w:sz w:val="24"/>
          <w:szCs w:val="24"/>
        </w:rPr>
        <w:t>…</w:t>
      </w:r>
      <w:r w:rsidR="00961C19">
        <w:rPr>
          <w:rFonts w:ascii="Times New Roman" w:hAnsi="Times New Roman" w:cs="Times New Roman"/>
          <w:sz w:val="24"/>
          <w:szCs w:val="24"/>
        </w:rPr>
        <w:t>…</w:t>
      </w:r>
      <w:r w:rsidR="00FA7935">
        <w:rPr>
          <w:rFonts w:ascii="Times New Roman" w:hAnsi="Times New Roman" w:cs="Times New Roman"/>
          <w:sz w:val="24"/>
          <w:szCs w:val="24"/>
        </w:rPr>
        <w:t>…..8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2.2. Содержание коррекционно-развивающей работы………</w:t>
      </w:r>
      <w:r w:rsidR="00B36EC5">
        <w:rPr>
          <w:rFonts w:ascii="Times New Roman" w:hAnsi="Times New Roman" w:cs="Times New Roman"/>
          <w:sz w:val="24"/>
          <w:szCs w:val="24"/>
        </w:rPr>
        <w:t>……………</w:t>
      </w:r>
      <w:r w:rsidR="00FA7935">
        <w:rPr>
          <w:rFonts w:ascii="Times New Roman" w:hAnsi="Times New Roman" w:cs="Times New Roman"/>
          <w:sz w:val="24"/>
          <w:szCs w:val="24"/>
        </w:rPr>
        <w:t>…………...……..10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Образовательная область «Познавательное развитие»………………………………..10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Развитие познавательно-исследовательской и модельно-конструктивной деятельности через образовательную область «Физическое развитие»…………………. ..14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Образовательная область «Социально-коммуникативное развитие»………………..15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Образовательная область «Речевое развитие»…………………………………………16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Образовательная область «Художественно-эстетическое развитие»………………..18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2.3.Предполагаемый результат освоения программы и оц</w:t>
      </w:r>
      <w:r w:rsidR="00B36EC5">
        <w:rPr>
          <w:rFonts w:ascii="Times New Roman" w:hAnsi="Times New Roman" w:cs="Times New Roman"/>
          <w:sz w:val="24"/>
          <w:szCs w:val="24"/>
        </w:rPr>
        <w:t>енка эффективности</w:t>
      </w:r>
      <w:r w:rsidR="009A592F">
        <w:rPr>
          <w:rFonts w:ascii="Times New Roman" w:hAnsi="Times New Roman" w:cs="Times New Roman"/>
          <w:sz w:val="24"/>
          <w:szCs w:val="24"/>
        </w:rPr>
        <w:t>………….</w:t>
      </w:r>
      <w:r w:rsidR="0091632F">
        <w:rPr>
          <w:rFonts w:ascii="Times New Roman" w:hAnsi="Times New Roman" w:cs="Times New Roman"/>
          <w:sz w:val="24"/>
          <w:szCs w:val="24"/>
        </w:rPr>
        <w:t>18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3.ОРГАНИЗАЦИО</w:t>
      </w:r>
      <w:r w:rsidR="00B36EC5">
        <w:rPr>
          <w:rFonts w:ascii="Times New Roman" w:hAnsi="Times New Roman" w:cs="Times New Roman"/>
          <w:sz w:val="24"/>
          <w:szCs w:val="24"/>
        </w:rPr>
        <w:t>ННЫЙ РАЗДЕЛ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3.1.Организация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>азвиваю</w:t>
      </w:r>
      <w:r w:rsidR="00B36EC5">
        <w:rPr>
          <w:rFonts w:ascii="Times New Roman" w:hAnsi="Times New Roman" w:cs="Times New Roman"/>
          <w:sz w:val="24"/>
          <w:szCs w:val="24"/>
        </w:rPr>
        <w:t>щей работы…………</w:t>
      </w:r>
      <w:r w:rsidR="009A592F">
        <w:rPr>
          <w:rFonts w:ascii="Times New Roman" w:hAnsi="Times New Roman" w:cs="Times New Roman"/>
          <w:sz w:val="24"/>
          <w:szCs w:val="24"/>
        </w:rPr>
        <w:t>……………………</w:t>
      </w:r>
      <w:r w:rsidR="00B36EC5">
        <w:rPr>
          <w:rFonts w:ascii="Times New Roman" w:hAnsi="Times New Roman" w:cs="Times New Roman"/>
          <w:sz w:val="24"/>
          <w:szCs w:val="24"/>
        </w:rPr>
        <w:t>……</w:t>
      </w:r>
      <w:r w:rsidR="0091632F">
        <w:rPr>
          <w:rFonts w:ascii="Times New Roman" w:hAnsi="Times New Roman" w:cs="Times New Roman"/>
          <w:sz w:val="24"/>
          <w:szCs w:val="24"/>
        </w:rPr>
        <w:t>..21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3.2.Форма и средства организации образовательной деяте</w:t>
      </w:r>
      <w:r w:rsidR="00B36EC5">
        <w:rPr>
          <w:rFonts w:ascii="Times New Roman" w:hAnsi="Times New Roman" w:cs="Times New Roman"/>
          <w:sz w:val="24"/>
          <w:szCs w:val="24"/>
        </w:rPr>
        <w:t>льности…………………</w:t>
      </w:r>
      <w:r w:rsidR="0091632F">
        <w:rPr>
          <w:rFonts w:ascii="Times New Roman" w:hAnsi="Times New Roman" w:cs="Times New Roman"/>
          <w:sz w:val="24"/>
          <w:szCs w:val="24"/>
        </w:rPr>
        <w:t>….</w:t>
      </w:r>
      <w:r w:rsidR="00B36EC5">
        <w:rPr>
          <w:rFonts w:ascii="Times New Roman" w:hAnsi="Times New Roman" w:cs="Times New Roman"/>
          <w:sz w:val="24"/>
          <w:szCs w:val="24"/>
        </w:rPr>
        <w:t>…</w:t>
      </w:r>
      <w:r w:rsidR="0091632F">
        <w:rPr>
          <w:rFonts w:ascii="Times New Roman" w:hAnsi="Times New Roman" w:cs="Times New Roman"/>
          <w:sz w:val="24"/>
          <w:szCs w:val="24"/>
        </w:rPr>
        <w:t>.21</w:t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3.3.Особенности организации развивающей предметно-прост</w:t>
      </w:r>
      <w:r w:rsidR="00B36EC5">
        <w:rPr>
          <w:rFonts w:ascii="Times New Roman" w:hAnsi="Times New Roman" w:cs="Times New Roman"/>
          <w:sz w:val="24"/>
          <w:szCs w:val="24"/>
        </w:rPr>
        <w:t>ранственной среды…</w:t>
      </w:r>
      <w:r w:rsidR="0091632F">
        <w:rPr>
          <w:rFonts w:ascii="Times New Roman" w:hAnsi="Times New Roman" w:cs="Times New Roman"/>
          <w:sz w:val="24"/>
          <w:szCs w:val="24"/>
        </w:rPr>
        <w:t>…….21</w:t>
      </w:r>
    </w:p>
    <w:p w:rsidR="00B36EC5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3.4.Календарно-тематическое планирование ………………</w:t>
      </w:r>
      <w:r w:rsidR="0091632F">
        <w:rPr>
          <w:rFonts w:ascii="Times New Roman" w:hAnsi="Times New Roman" w:cs="Times New Roman"/>
          <w:sz w:val="24"/>
          <w:szCs w:val="24"/>
        </w:rPr>
        <w:t>............................................22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C5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A260C" w:rsidRPr="00B36EC5">
        <w:rPr>
          <w:rFonts w:ascii="Times New Roman" w:hAnsi="Times New Roman" w:cs="Times New Roman"/>
          <w:sz w:val="24"/>
          <w:szCs w:val="24"/>
        </w:rPr>
        <w:t>Список литературы……………………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56AF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….......29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2F" w:rsidRDefault="0091632F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Режим дня…………………………………………………………………………………..33</w:t>
      </w:r>
    </w:p>
    <w:p w:rsidR="00213B48" w:rsidRDefault="00213B48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Расписание………………………………………………………………………………….34</w:t>
      </w:r>
    </w:p>
    <w:p w:rsidR="00213B48" w:rsidRDefault="00213B48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Структура образовательного года………………………………………………………...34</w:t>
      </w:r>
    </w:p>
    <w:p w:rsidR="00213B48" w:rsidRDefault="00213B48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Структура организации в содержание традиционных событий, праздники, мероприятий…………………………………………………………………………………….35</w:t>
      </w:r>
    </w:p>
    <w:p w:rsidR="00B36EC5" w:rsidRDefault="00B36EC5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1………………………………………………………………………………</w:t>
      </w:r>
      <w:r w:rsidR="00213B48">
        <w:rPr>
          <w:rFonts w:ascii="Times New Roman" w:hAnsi="Times New Roman" w:cs="Times New Roman"/>
          <w:sz w:val="24"/>
          <w:szCs w:val="24"/>
        </w:rPr>
        <w:t>….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..37 </w:t>
      </w:r>
    </w:p>
    <w:p w:rsidR="00426C2D" w:rsidRPr="00213B48" w:rsidRDefault="00B36EC5" w:rsidP="00213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2…………</w:t>
      </w:r>
      <w:r w:rsidR="00CA260C" w:rsidRPr="00B36E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13B48">
        <w:rPr>
          <w:rFonts w:ascii="Times New Roman" w:hAnsi="Times New Roman" w:cs="Times New Roman"/>
          <w:sz w:val="24"/>
          <w:szCs w:val="24"/>
        </w:rPr>
        <w:t>….</w:t>
      </w:r>
      <w:r w:rsidR="00CA260C" w:rsidRPr="00B36EC5">
        <w:rPr>
          <w:rFonts w:ascii="Times New Roman" w:hAnsi="Times New Roman" w:cs="Times New Roman"/>
          <w:sz w:val="24"/>
          <w:szCs w:val="24"/>
        </w:rPr>
        <w:t xml:space="preserve">……..39 </w:t>
      </w:r>
    </w:p>
    <w:p w:rsidR="006C146C" w:rsidRPr="00B36EC5" w:rsidRDefault="00CA260C" w:rsidP="00B36E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51F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Проблема воспитания и обучения дошкольников с отклонениями в развитии является одной из наиболее важных и актуальных проблем коррекционной педагогики. </w:t>
      </w:r>
      <w:r w:rsidR="0057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F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(ЗПР)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дна из наиболее распространенных форм психических нарушений. ЗПР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собый тип психического развития ребенка, характеризующийся незрелость, отдельных психических и психомоторных функций или психики в целом, формирующийся под влиянием наследственных, социально-средовых и психологических факторов. В системе психологической помощи детям с ЗПР на первое место ставят не дефект, а формирование и развитие целостной личности ребенка,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среду. </w:t>
      </w:r>
    </w:p>
    <w:p w:rsidR="006C146C" w:rsidRPr="00B36EC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Дети с задержкой психического развития - многочисленная категория, разнородная по своему составу. В структуре отклоняющегося развития отмечаются как признаки органического нарушения центральной нервной системы, так и признаки ее функциональной незрелости. Дети с ЗПР являются одной из наиболее проблемных и многочисленных групп. В связи с этим проблема подготовки данной категории детей к школе, выбор адекватных программ обучения и воспитания стала одной из самых актуальных. </w:t>
      </w:r>
    </w:p>
    <w:p w:rsidR="006C146C" w:rsidRPr="005751F5" w:rsidRDefault="00CA260C" w:rsidP="00B36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в соответствии:</w:t>
      </w:r>
    </w:p>
    <w:p w:rsidR="006C146C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 </w:t>
      </w:r>
    </w:p>
    <w:p w:rsidR="006C146C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</w:t>
      </w:r>
    </w:p>
    <w:p w:rsidR="006C146C" w:rsidRPr="00B36EC5" w:rsidRDefault="00CA260C" w:rsidP="00B36EC5">
      <w:pPr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2.4.4.3172-14 (утвержденных Постановлением Главного государственного санитарного врача РФ от 04.07.2014 г.№41) </w:t>
      </w:r>
    </w:p>
    <w:p w:rsidR="005751F5" w:rsidRPr="005751F5" w:rsidRDefault="00CA260C" w:rsidP="005751F5">
      <w:pPr>
        <w:pStyle w:val="a8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</w:t>
      </w:r>
    </w:p>
    <w:p w:rsidR="005751F5" w:rsidRPr="005751F5" w:rsidRDefault="00CA260C" w:rsidP="005751F5">
      <w:pPr>
        <w:pStyle w:val="a8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дошкольного образования для детей с </w:t>
      </w:r>
      <w:proofErr w:type="spellStart"/>
      <w:r w:rsidRPr="005751F5">
        <w:rPr>
          <w:rFonts w:ascii="Times New Roman" w:hAnsi="Times New Roman" w:cs="Times New Roman"/>
          <w:sz w:val="24"/>
          <w:szCs w:val="24"/>
        </w:rPr>
        <w:t>ограничеснными</w:t>
      </w:r>
      <w:proofErr w:type="spellEnd"/>
      <w:r w:rsidRPr="005751F5">
        <w:rPr>
          <w:rFonts w:ascii="Times New Roman" w:hAnsi="Times New Roman" w:cs="Times New Roman"/>
          <w:sz w:val="24"/>
          <w:szCs w:val="24"/>
        </w:rPr>
        <w:t xml:space="preserve"> возможностями здоровья (ЗПР) </w:t>
      </w:r>
    </w:p>
    <w:p w:rsidR="006C146C" w:rsidRP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Настоящая программа носит коррекционно-развивающий характер. Она предназначена для обучения и воспитания детей 3-4 лет с задержкой психического развития. Коррекционно-развивающее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дальнейшей успешной подготовки детей к обучению в общеобразовательной школе. </w:t>
      </w:r>
    </w:p>
    <w:p w:rsidR="005751F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2F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базой рабочей программы является «Парциальная образовательная программа для работы с детьми 3-4 лет с ЗПР» А.Н.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Засыпкина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, В.Ф. Овсиенко. </w:t>
      </w:r>
      <w:proofErr w:type="gramStart"/>
      <w:r w:rsidRPr="0079542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79542F">
        <w:rPr>
          <w:rFonts w:ascii="Times New Roman" w:hAnsi="Times New Roman" w:cs="Times New Roman"/>
          <w:sz w:val="24"/>
          <w:szCs w:val="24"/>
        </w:rPr>
        <w:t xml:space="preserve">зд. 2-е,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.-Волгоград: Учитель.-66 с. Авторы-составители программы основывались на важнейшем дидактическом принципе развивающего обучения и научном положении Л. С. Выготского о «зоне ближайшего развития» (правильно организованное обучение «ведет» за собой развитие). В основу цикла коррекционно-развивающих занятий положены труды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Боряковой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 Н. </w:t>
      </w:r>
      <w:proofErr w:type="gramStart"/>
      <w:r w:rsidRPr="0079542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9542F">
        <w:rPr>
          <w:rFonts w:ascii="Times New Roman" w:hAnsi="Times New Roman" w:cs="Times New Roman"/>
          <w:sz w:val="24"/>
          <w:szCs w:val="24"/>
        </w:rPr>
        <w:t xml:space="preserve">, Шевченко С. Г., Н. В.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. В основу диагностики положены труды Е.А.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>, О.Е. Громовой, Г.Н. Соломатиной.</w:t>
      </w:r>
    </w:p>
    <w:p w:rsidR="00B36EC5" w:rsidRPr="0079542F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2F">
        <w:rPr>
          <w:rFonts w:ascii="Times New Roman" w:hAnsi="Times New Roman" w:cs="Times New Roman"/>
          <w:sz w:val="24"/>
          <w:szCs w:val="24"/>
        </w:rPr>
        <w:t xml:space="preserve"> В настоящей программе использованы игры и упражнения автора-составителя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О.А.Романовича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 «Преодоление задержки </w:t>
      </w:r>
      <w:proofErr w:type="spellStart"/>
      <w:r w:rsidRPr="0079542F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79542F">
        <w:rPr>
          <w:rFonts w:ascii="Times New Roman" w:hAnsi="Times New Roman" w:cs="Times New Roman"/>
          <w:sz w:val="24"/>
          <w:szCs w:val="24"/>
        </w:rPr>
        <w:t xml:space="preserve"> развития у детей 4-7 лет»</w:t>
      </w:r>
      <w:r w:rsidR="00B36EC5" w:rsidRPr="0079542F">
        <w:rPr>
          <w:rFonts w:ascii="Times New Roman" w:hAnsi="Times New Roman" w:cs="Times New Roman"/>
          <w:sz w:val="24"/>
          <w:szCs w:val="24"/>
        </w:rPr>
        <w:t>.</w:t>
      </w:r>
    </w:p>
    <w:p w:rsidR="00CB1108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обучения. 1</w:t>
      </w:r>
      <w:r w:rsidR="00B36EC5">
        <w:rPr>
          <w:rFonts w:ascii="Times New Roman" w:hAnsi="Times New Roman" w:cs="Times New Roman"/>
          <w:sz w:val="24"/>
          <w:szCs w:val="24"/>
        </w:rPr>
        <w:t>.</w:t>
      </w: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Default="00B36EC5" w:rsidP="0079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42F" w:rsidRPr="00B36EC5" w:rsidRDefault="0079542F" w:rsidP="0079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C5" w:rsidRPr="00B36EC5" w:rsidRDefault="0079542F" w:rsidP="00B3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60C" w:rsidRPr="00B36EC5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B36EC5" w:rsidRPr="00B36EC5" w:rsidRDefault="00CA260C" w:rsidP="00B3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b/>
          <w:sz w:val="24"/>
          <w:szCs w:val="24"/>
        </w:rPr>
        <w:t>1.1.Цели и задачи по освоению рабочей программы</w:t>
      </w:r>
    </w:p>
    <w:p w:rsidR="005751F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B36EC5">
        <w:rPr>
          <w:rFonts w:ascii="Times New Roman" w:hAnsi="Times New Roman" w:cs="Times New Roman"/>
          <w:sz w:val="24"/>
          <w:szCs w:val="24"/>
        </w:rPr>
        <w:t xml:space="preserve"> ранняя коррекция психического развития детей с ЗПР с учетом их возрастных и индивидуальных особенностей в условиях группы комбинированной направленности.</w:t>
      </w:r>
    </w:p>
    <w:p w:rsidR="00B36EC5" w:rsidRDefault="00CA260C" w:rsidP="005751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="005751F5">
        <w:rPr>
          <w:rFonts w:ascii="Times New Roman" w:hAnsi="Times New Roman" w:cs="Times New Roman"/>
          <w:sz w:val="24"/>
          <w:szCs w:val="24"/>
        </w:rPr>
        <w:t xml:space="preserve">   </w:t>
      </w:r>
      <w:r w:rsid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создать условия для всестороннего развития ребенка с ОВЗ в целях обогащения его социального опыта и гармоничного включения в коллектив сверстников; 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осуществлять необходимую коррекцию недостатков в психическом развитии детей 3-4лет;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формировать у ребенка представления о самом себе и элементарных навыках для выстраивания адекватной системы положительных личностных оценок и позитивного отношения к себе; умения сотрудничать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взрослыми и сверстниками, адекватно воспринимать окружающие предметы и явления, положительно относиться к ним; 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взаимодействовать с семьями воспитанников для обеспечения полноценного психического развития детей с ОВЗ. </w:t>
      </w:r>
    </w:p>
    <w:p w:rsidR="00B36EC5" w:rsidRPr="00B36EC5" w:rsidRDefault="00CA260C" w:rsidP="00B36E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b/>
          <w:sz w:val="24"/>
          <w:szCs w:val="24"/>
        </w:rPr>
        <w:t>1.2.Принципы коррекционно-развивающей деятельности по реализации рабочей программы</w:t>
      </w:r>
    </w:p>
    <w:p w:rsidR="00B36EC5" w:rsidRPr="005751F5" w:rsidRDefault="00CA260C" w:rsidP="00B36E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Программа построена на следующих принципах: </w:t>
      </w:r>
    </w:p>
    <w:p w:rsid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1F5">
        <w:rPr>
          <w:rFonts w:ascii="Times New Roman" w:hAnsi="Times New Roman" w:cs="Times New Roman"/>
          <w:b/>
          <w:i/>
          <w:sz w:val="24"/>
          <w:szCs w:val="24"/>
        </w:rPr>
        <w:t>онтогенетическом,</w:t>
      </w:r>
      <w:r w:rsidRPr="00B36EC5">
        <w:rPr>
          <w:rFonts w:ascii="Times New Roman" w:hAnsi="Times New Roman" w:cs="Times New Roman"/>
          <w:sz w:val="24"/>
          <w:szCs w:val="24"/>
        </w:rPr>
        <w:t xml:space="preserve"> основанном на учете последовательности возникновения и развития психических функций и новообразований в онтогенезе.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Реализация этого принципа позволяет учесть общие закономерности развития применительно к дошкольникам с ЗПР, построить модель коррекционно-разви</w:t>
      </w:r>
      <w:r w:rsidR="00B36EC5">
        <w:rPr>
          <w:rFonts w:ascii="Times New Roman" w:hAnsi="Times New Roman" w:cs="Times New Roman"/>
          <w:sz w:val="24"/>
          <w:szCs w:val="24"/>
        </w:rPr>
        <w:t xml:space="preserve">вающего обучения, ДОУ </w:t>
      </w:r>
      <w:r w:rsidRPr="00B36EC5">
        <w:rPr>
          <w:rFonts w:ascii="Times New Roman" w:hAnsi="Times New Roman" w:cs="Times New Roman"/>
          <w:sz w:val="24"/>
          <w:szCs w:val="24"/>
        </w:rPr>
        <w:t xml:space="preserve">ориентированного на учет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периодов в развитии психических функций; </w:t>
      </w:r>
    </w:p>
    <w:p w:rsidR="00B36EC5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развивающего обучения.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В основу содержания воспитания и обучения положены ориентация на здоровые силы ребенка и обеспечение соответствующего возрасту уровня психического развития. Принцип развивающего воспитания и обучения связан с необходимостью не только преодоления отставания и нормализации развития, но и его обогащения, то есть амплификации развития. Определение индивидуальных возможностей ребенка с ЗПР возможно только при активном участии педагогов, которые направляют («ведут») развитие ребенка, выявляют его потенциальные возможности, «зону ближайшего развития»; </w:t>
      </w:r>
    </w:p>
    <w:p w:rsidR="00B36EC5" w:rsidRPr="005751F5" w:rsidRDefault="00CA260C" w:rsidP="005751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коррекционной направленности воспитания и обучения. </w:t>
      </w:r>
      <w:r w:rsidRPr="00B36EC5">
        <w:rPr>
          <w:rFonts w:ascii="Times New Roman" w:hAnsi="Times New Roman" w:cs="Times New Roman"/>
          <w:sz w:val="24"/>
          <w:szCs w:val="24"/>
        </w:rPr>
        <w:t>Является одним из ведущих принципов воспитания и обучения детей с отклонениями в развитии. Данный принцип пронизывает все звенья образовательного процесса. Коррекционная направленность воспитания и обучения предполагает индивидуально-</w:t>
      </w:r>
      <w:r w:rsidRPr="00B36EC5">
        <w:rPr>
          <w:rFonts w:ascii="Times New Roman" w:hAnsi="Times New Roman" w:cs="Times New Roman"/>
          <w:sz w:val="24"/>
          <w:szCs w:val="24"/>
        </w:rPr>
        <w:lastRenderedPageBreak/>
        <w:t>дифференцированный подход к ребенку, построенный на учете структуры и выраженности нарушений ребенка, выявлении его потенциальных возможностей.</w:t>
      </w:r>
    </w:p>
    <w:p w:rsidR="00B36EC5" w:rsidRPr="005751F5" w:rsidRDefault="00CA260C" w:rsidP="005751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учета ведущего вида деятельности.</w:t>
      </w:r>
      <w:r w:rsidR="005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t>Психическое развитие дошкольника осуществляется в деятельности. Через разные ее виды ребенок познает окружающий мир, расширяет и углубляет способы ориентирования в нем, постигая социальную сферу жизни человека, определяя взаимоотношения с другими людьми. Развитие психики связано с ведущей деятельностью, то есть той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которой формируются психологические процессы, от которых зависит личностное развитие ребенка на данном этапе (А. Н. Леонтьев). Поэтому в содержании воспитания на разных этапах выделяются ведущие виды детской деятельности, определяются их развивающее и коррекционное значение, направленность на развитие универсальных человеческих способностей. Процесс развития и воспитания ребенка раннего и дошкольного возраста связан с предметной, игровой, изобразительной, конструктивной деятельностью;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системности.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Опирается на представление о речи как о сложной функциональной системе, структурные компоненты которой находятся в тесном взаимодействии. В связи с этим изучение речи, процесса се развития и коррекции нарушений предполагает воздействие на все компоненты, все стороны речевой функциональной системы;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комплексности использования методов и приемов коррекционно-педагогической деятельности.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Ни в психологии, ни в педагогике не существует универсальных приемов воздействия, способствующих переориентации, изменению направленности личности, рез</w:t>
      </w:r>
      <w:r w:rsidR="007B41E9">
        <w:rPr>
          <w:rFonts w:ascii="Times New Roman" w:hAnsi="Times New Roman" w:cs="Times New Roman"/>
          <w:sz w:val="24"/>
          <w:szCs w:val="24"/>
        </w:rPr>
        <w:t>кому изменению поведения детей.</w:t>
      </w:r>
    </w:p>
    <w:p w:rsidR="007B41E9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Поэтому в коррекционной педагогике необходима некая совокупность способов и средств, методов и приемов, учитывающих Д</w:t>
      </w:r>
      <w:r w:rsidR="007B41E9">
        <w:rPr>
          <w:rFonts w:ascii="Times New Roman" w:hAnsi="Times New Roman" w:cs="Times New Roman"/>
          <w:sz w:val="24"/>
          <w:szCs w:val="24"/>
        </w:rPr>
        <w:t xml:space="preserve">ОУ </w:t>
      </w:r>
      <w:r w:rsidRPr="00B36EC5">
        <w:rPr>
          <w:rFonts w:ascii="Times New Roman" w:hAnsi="Times New Roman" w:cs="Times New Roman"/>
          <w:sz w:val="24"/>
          <w:szCs w:val="24"/>
        </w:rPr>
        <w:t>индивидуально-психологические особенности личности, состояние социальной ситуации, уровень материально</w:t>
      </w:r>
      <w:r w:rsidR="007B41E9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t xml:space="preserve">технического и учебно-методического обеспечения педагогического процесса, подготовленность учителей к его проведению. При этом должны присутствовать определенная логика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научной обоснованности и практической применимости содержания программы. </w:t>
      </w:r>
      <w:r w:rsidRPr="00B36EC5">
        <w:rPr>
          <w:rFonts w:ascii="Times New Roman" w:hAnsi="Times New Roman" w:cs="Times New Roman"/>
          <w:sz w:val="24"/>
          <w:szCs w:val="24"/>
        </w:rPr>
        <w:t xml:space="preserve">Обеспечивает соответствие основным положениям возрастной психологии и дошкольной педагогики, при этом может быть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единства воспитательных, развивающих и обучающих целей и задач процесса образования детей дошкольного возраста,</w:t>
      </w:r>
      <w:r w:rsidRPr="00B36EC5">
        <w:rPr>
          <w:rFonts w:ascii="Times New Roman" w:hAnsi="Times New Roman" w:cs="Times New Roman"/>
          <w:sz w:val="24"/>
          <w:szCs w:val="24"/>
        </w:rPr>
        <w:t xml:space="preserve">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интеграции образовательных областей</w:t>
      </w:r>
      <w:r w:rsidRPr="00B36EC5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детей, спецификой и возможностями образовательных областей;</w:t>
      </w:r>
    </w:p>
    <w:p w:rsidR="007B41E9" w:rsidRPr="005751F5" w:rsidRDefault="00CA260C" w:rsidP="00B36E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комплексно-тематического построения образовательного процесса;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F5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751F5">
        <w:rPr>
          <w:rFonts w:ascii="Times New Roman" w:hAnsi="Times New Roman" w:cs="Times New Roman"/>
          <w:b/>
          <w:sz w:val="24"/>
          <w:szCs w:val="24"/>
        </w:rPr>
        <w:t xml:space="preserve"> ранней коррекции отклонений в развитии.</w:t>
      </w:r>
      <w:r w:rsidRPr="00B36EC5">
        <w:rPr>
          <w:rFonts w:ascii="Times New Roman" w:hAnsi="Times New Roman" w:cs="Times New Roman"/>
          <w:sz w:val="24"/>
          <w:szCs w:val="24"/>
        </w:rPr>
        <w:t xml:space="preserve"> Предполагает как можно более раннее выявление проблем ребенка и организацию коррекционной работы с ним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сроки. </w:t>
      </w: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Default="007B41E9" w:rsidP="0079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1E9" w:rsidRPr="007B41E9" w:rsidRDefault="00CA260C" w:rsidP="007B41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E9">
        <w:rPr>
          <w:rFonts w:ascii="Times New Roman" w:hAnsi="Times New Roman" w:cs="Times New Roman"/>
          <w:b/>
          <w:sz w:val="24"/>
          <w:szCs w:val="24"/>
        </w:rPr>
        <w:lastRenderedPageBreak/>
        <w:t>2.СОДЕРЖАТЕЛЬНЫЙРАЗДЕЛ</w:t>
      </w:r>
    </w:p>
    <w:p w:rsidR="007B41E9" w:rsidRPr="007B41E9" w:rsidRDefault="00CA260C" w:rsidP="007B41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E9">
        <w:rPr>
          <w:rFonts w:ascii="Times New Roman" w:hAnsi="Times New Roman" w:cs="Times New Roman"/>
          <w:b/>
          <w:sz w:val="24"/>
          <w:szCs w:val="24"/>
        </w:rPr>
        <w:t>2.1.Возрастные особенности развития детей 3-4 лет с ЗПР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Дети с ЗПР 3-4 лет имеют ряд особенностей своего развития.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Как правило, это соматически ослабленные дети, отстающие не только в психическом, но и физическом развитии. В анамнезе отмечается задержка в формировании статических и локомоторных функций (функции передвижения собственного тела в пространстве), выявляется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всех компонентов двигательного статуса (физического развития, техники движений, двигательных качеств) по отношению к возрастным возможностям. </w:t>
      </w:r>
    </w:p>
    <w:p w:rsidR="007B41E9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Обнаруживается снижение ориентировочно-познавательной деятельности, внимание ребенка трудно привлечь и удержать. Дети не умеют обследовать предметы, затрудняются в ориентировке в их свойствах. Однако, в отличие от умственно отсталых дошкольников, вступают в деловое сотрудничество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взрослыми и с их помощью справляются с решением наглядно-практических задач. </w:t>
      </w:r>
    </w:p>
    <w:p w:rsidR="00A0142F" w:rsidRDefault="00CA260C" w:rsidP="00575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Практически не владеют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речью-пользуются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или несколькими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словами, или отдельными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. У некоторых из них может быть сформирована простая фраза, но диапазон возможностей ребенка к активному использованию речи значительно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сужен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 типа: «Коля старше Миши», «Береза растет на краю поля»; дети плохо понимают содержание рассказа со скрытым смыслом; затруднен процесс декодирования текстов, то есть восприятия и осмысления содержания рассказов, сказок текстов для пересказа. Дети рассматриваемой группы имеют ограниченный словарный запас. В их речи редко встречаются прилагательные, наречия, сужено употребление глаголов. Затруднены словообразовательные процессы; позже, чем в норме, наступает период детского словотворчества и продолжается до 7-8 лет. Грамматический строй речи также отличается некоторыми особенностями.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внутриречевых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картинок, описать наглядную ситуацию; им недоступно творческое рассказывание.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Преимущественно манипулируют предметами, но знают и некоторые предметные действия: адекватно используют дидактические игрушки, хотя способы выполнения соотносящихся действий несовершенны; детям требуется гораздо большее количество </w:t>
      </w: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попыток для решения наглядной задачи. В отличие от умственно отсталых дошкольников, принимают и используют помощь взрослого.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Общая моторная неловкость и недостаточность мелкой моторики обусловливают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навыков самообслуживания: многие дети испытывают затруднения при использовании ложки, в процессе одевания.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 стороны слухового восприятия нет грубых расстройств. Дети могут испытывать некоторые затруднения при ориентации в неречевых звучаниях, главным образом страдают фонематические процессы.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Замедлен процесс формирования межанализаторных связей, которые лежат в основе сложных видов деятельности. Отмечаются недостатки зрительно-моторной,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-зрительно-моторной координации. В дальнейшем это препятствует овладению чтением, письмом.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межсенсорного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взаимодействия проявляется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чувства ритма, трудностях в формировании пространственных ориентировок.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Память также отличается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Значительным своеобразием отличается развитие мыслительной деятельности. Отставание отмечается уже на уровне наглядных форм мышления, возникают трудности в формировании образов и представлений. Исследователи подчеркивают сложность создания целого из частей и выделения частей из целого, трудности в пространственном оперировании образами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.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Отмечаются репродуктивный характер деятельности, снижение способности к творческому созданию новых образов. Замедлен процесс формирования мыслительных операций. </w:t>
      </w:r>
    </w:p>
    <w:p w:rsidR="00A0142F" w:rsidRDefault="00CA260C" w:rsidP="00A908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Ролевое поведение отличается импульсивностью, например: ребенок собирается играть в «больницу», с увлечением надевает белый халат, берет чемоданчик с «инструментами» и идет...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нормой, уровень ее развития достаточно низкий и требует коррекции.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Незрелость эмоционально-волевой сферы обусловливает своеобразие формирования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Отмечаются проблемы в формировании нравственно-этической сферы: страдает сфера социальных эмоций; дети не готовы к эмоционально теплым отношениям со сверстниками, слабо ориентируются в нравственно-этических нормах поведения, могут быть нарушены эмоциональные контакты с близкими взрослыми. </w:t>
      </w:r>
    </w:p>
    <w:p w:rsidR="00A0142F" w:rsidRPr="00A0142F" w:rsidRDefault="00CA260C" w:rsidP="00A014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2F">
        <w:rPr>
          <w:rFonts w:ascii="Times New Roman" w:hAnsi="Times New Roman" w:cs="Times New Roman"/>
          <w:b/>
          <w:sz w:val="24"/>
          <w:szCs w:val="24"/>
        </w:rPr>
        <w:t>2.2.Содержание коррекционно-развивающей работы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Дефектологические занятия являются основной формой коррекционного обучения. Коррекционная работа реализуется через все образовательные области: «Речевое развитие», «Познавательное развитие», «Социально-коммуникативное развитие», «Художественно-эстетическое развитие», «Физическое развитие». </w:t>
      </w:r>
    </w:p>
    <w:p w:rsidR="00A0142F" w:rsidRPr="00A0142F" w:rsidRDefault="00F865B4" w:rsidP="00A014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CA260C" w:rsidRPr="00A0142F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Сенсорное развитие (развитие мелкой моторики):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нормализация тонуса мелких мышц, использование с этой целью массажа пальцев и кистей рук в играх с грецким орехом, попеременно с холодной и горячей водой, тестом, глиной;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моторики рук, совершенствование хватательных движений, обучение захватыванию больших предметов двумя руками, маленьких - одной рукой, закрепление различных способов хватания (кулаком, щепотью);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точности движений рук, глазомера, согласованности движений обеих рук, зрительно-моторной координации при выполнении соотносящих действий в дидактических играх;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правильному захвату карандаша, стимулирование ритмических игр с карандашом и бумагой, обучение выполнению свободных дугообразных, а также кругообразных движений рукой, при этом сначала ребенок пассивно участвует в совместной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 деятельности (взрослый водит рукой ребенка), а затем выполняет движения самостоятельно.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>Развитие зрительного восприятия: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стимулирование ориентировочной активности, привлечение внимания ребенка к предметам и явлениям, обеспечение мотивации;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навыка фиксации взгляда на объекте, сосредоточения, прослеживания за его перемещением в малом пространстве;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способности узнавать предметы обихода и игрушки по инструкции взрослого и показу, выделять их в ряду разнородных объектов, находить идентичные; проведение дидактических игр с парными игрушками - выбор из двух предметов;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 и зрительной памяти при наблюдении за двумя объектами, при этом объекты перемещаются на глазах ребенка;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выработка навыка идентификации объектов на основе целостного восприятия без анализа признаков и свойств;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умениям соотносить предмет и его изображение, узнавать на картинке;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различать два объекта по недифференцированному признаку величины (большой - маленький);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внимания и памяти, обучение умению следить за движением и перемещением предметов по отношению к другим объектам;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способности к целостному восприятию объектов, работа с разрезными картинками без фона из двух частей;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пространственных ориентировок, ориентировки в собственном теле по подражанию (аналогично ребенок узнает части тела на примере куклы);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восприятию предметов по количественным признакам: один - много, один - два;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оптико-пространственных функций в играх с разрезными картинками (изображение на карточке с белым фоном);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восприятия формы в играх на подбор объемных геометрических тел и плоскостных фигур более сложной конфигурации (звездочка, овал, многоугольник);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упражнения в восприятии формы в играх с дидактическими игрушками (пирамидкой, матрешкой, матрицами);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пространственного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 конструировании по подражанию и образцу (используются настольный строительный материал, а также палочки, из которых ребенок складывает простые фигуры); </w:t>
      </w:r>
    </w:p>
    <w:p w:rsidR="00A908BA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пространственных ориентировок в координатах «вверху - внизу».</w:t>
      </w:r>
    </w:p>
    <w:p w:rsidR="00A0142F" w:rsidRPr="00A908BA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i/>
          <w:sz w:val="24"/>
          <w:szCs w:val="24"/>
        </w:rPr>
        <w:t xml:space="preserve"> Развитие слуховых функций: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слухового сосредоточения с использованием звучащих детских и музыкальных игрушек;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 и памяти;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слухового восприятия при различении неречевых звучаний (последовательный ряд из 2-3, затем 3-4 звуков);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узнаванию на картинках предметов и животных, ориентируясь на звукоподражания взрослого;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узнаванию и различению гласных звуков [а], [о], [и];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ориентировки на громкость и длительность звучания в играх;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ориентировки в звучании музыкальных инструментов (дудочка, колокольчик, бубен, барабан, металлофон);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восприятию и воспроизведению итеративного ритма (ритма повтора, когда звуки предъявляются с одинаковыми временными промежутками) не более двух сигналов. Ребенку предлагают похлопать, постучать в бубен, барабан (с визуальным контролем и без него, когда педагог воспроизводит звучание за ширмой);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ориентированию на высоту, силу, тембр голоса;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умения определять с закрытыми глазами местонахождение источника звука;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вслушиваться в интонации взрослого, реагировать на громкость звучания его голоса (громко, тихо, шепот). </w:t>
      </w:r>
    </w:p>
    <w:p w:rsidR="00A908BA" w:rsidRPr="00A908BA" w:rsidRDefault="00CA260C" w:rsidP="00A014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BA">
        <w:rPr>
          <w:rFonts w:ascii="Times New Roman" w:hAnsi="Times New Roman" w:cs="Times New Roman"/>
          <w:b/>
          <w:sz w:val="24"/>
          <w:szCs w:val="24"/>
        </w:rPr>
        <w:t>Развитие высших психических функций.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 Развитие мышления: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мыслительной активности;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умениям устанавливать простейшие связи между предметами, производить различные действия с ними;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выполнению действий с предметами, использованию слова, обозначающего выполняемое действие;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сравнению предметов;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умения обобщать предметы.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>Развитие внимания: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расширение объема внимания;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устойчивого внимания, развитие способности к сосредоточению;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ожиданию появления предметов за экраном в разных местах;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прослеживанию движения предметов и ожиданию их появления в двух определенных местах;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сличению реальных предметов с изображением на картинке;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умения самостоятельно складывать разрезные картинки из 2-3 частей с разной конфигурацией разреза.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Развитие памяти: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зрительной и словесно-логической памяти;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увеличение объема сохраненных представлений посредством игровых действий и игр;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азвитие произвольной памяти. </w:t>
      </w:r>
    </w:p>
    <w:p w:rsidR="00A908BA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sz w:val="24"/>
          <w:szCs w:val="24"/>
        </w:rPr>
        <w:t>Формирование элементарны</w:t>
      </w:r>
      <w:r w:rsidR="00A0142F" w:rsidRPr="00A908BA">
        <w:rPr>
          <w:rFonts w:ascii="Times New Roman" w:hAnsi="Times New Roman" w:cs="Times New Roman"/>
          <w:b/>
          <w:sz w:val="24"/>
          <w:szCs w:val="24"/>
        </w:rPr>
        <w:t xml:space="preserve">х математических представлений </w:t>
      </w:r>
    </w:p>
    <w:p w:rsidR="00A0142F" w:rsidRPr="00A0142F" w:rsidRDefault="00A908BA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CA260C" w:rsidRPr="00A0142F">
        <w:rPr>
          <w:rFonts w:ascii="Times New Roman" w:hAnsi="Times New Roman" w:cs="Times New Roman"/>
          <w:i/>
          <w:sz w:val="24"/>
          <w:szCs w:val="24"/>
        </w:rPr>
        <w:t>оличество и счет: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понятия о множестве как совокупности однородных элементов;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множестве; обучение умению видеть границы множества и выделять отдельные элементы этого множества;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выделению одного элемента из множества и составлению множества из отдельных однородных элементов (по подражанию, образцу, слову);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нахождению одного и нескольких предметов на ограниченной плоскости, а затем в окружающей обстановке (независимо от их формы, величины, цвета и функционального назначения);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сравнению двух множеств путем наложения, приложения;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ознакомление с понятиями «один» и «много», «поровну», «столько, сколько», «не хватает», «больше», «меньше», «лишнее», «мало»; </w:t>
      </w:r>
      <w:proofErr w:type="gramEnd"/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различению понятий «один» и «много» с помощью различных анализаторов;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выделению двух и трех предметов из множества по образцу, по слову;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соотнесению одного, двух, трех предметов с количеством пальцев; умению считать один, два предмета и называть итог.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A0142F">
        <w:rPr>
          <w:rFonts w:ascii="Times New Roman" w:hAnsi="Times New Roman" w:cs="Times New Roman"/>
          <w:i/>
          <w:sz w:val="24"/>
          <w:szCs w:val="24"/>
        </w:rPr>
        <w:t xml:space="preserve">Формирование представлений о величине, форме, временных и пространственных отношениях: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узнаванию и называнию геометрических фигур (круг, квадрат);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выделению величины предметов с использованием приемов приложения и наложения;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практическому сравнению конкретных и одинаковых по размеру предметов;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введение в словарь понятия «длинный — короткий», «большой — маленький»;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различению правой и левой руки, пространственного направления (направо — налево, вверх — вниз, вперед — назад); </w:t>
      </w:r>
      <w:proofErr w:type="gramEnd"/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частях суток (день — ночь). </w:t>
      </w:r>
    </w:p>
    <w:p w:rsidR="00A908BA" w:rsidRPr="00A908BA" w:rsidRDefault="00CA260C" w:rsidP="00A014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BA">
        <w:rPr>
          <w:rFonts w:ascii="Times New Roman" w:hAnsi="Times New Roman" w:cs="Times New Roman"/>
          <w:b/>
          <w:sz w:val="24"/>
          <w:szCs w:val="24"/>
        </w:rPr>
        <w:t xml:space="preserve">Формирование целостной картины мира, расширение кругозора. </w:t>
      </w:r>
    </w:p>
    <w:p w:rsidR="00A0142F" w:rsidRPr="00A0142F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42F">
        <w:rPr>
          <w:rFonts w:ascii="Times New Roman" w:hAnsi="Times New Roman" w:cs="Times New Roman"/>
          <w:i/>
          <w:sz w:val="24"/>
          <w:szCs w:val="24"/>
        </w:rPr>
        <w:t xml:space="preserve">Свойства предметов, расположение предметов в пространстве: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обобщенных представлений о свойствах и качествах, которые являются основой, эталоном обследования любого предмета;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ориентированию на свойства предметов при их узнавании и при выполнении разнообразных действий с ними;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дифференцированию легко вычленяемых зрительно, тактильно,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>, на слух и на вкус свой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едметов; называнию выделенного свойства словом. </w:t>
      </w:r>
    </w:p>
    <w:p w:rsidR="00A0142F" w:rsidRPr="0079542F" w:rsidRDefault="00F865B4" w:rsidP="00A0142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и модельно-конструктивной деятельности через образовательную область «Физическое развитие»: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соматосенсорного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 играх на локализацию прикосновения;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зрительно-двигательной координации; обучение действиям хватания, ощупывания, перемещения предметов (сначала допускаются совместные движения, затем ребенок выполняет их самостоятельно);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орудийным действиям с предметами, имеющими фиксированное значение (ложкой, чашкой, совком, ведерком, лейкой);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способности хватать щепотью, указательным и большим пальцем в играх на сортировку, переноску;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выполнению некоторых соотносящих действий в играх с вкладышами, кастрюльками, пирамидками; побуждение к ориентировке в величине;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совмещению фигурки с прорезью, способности действовать последовательно, целенаправленно, поддерживанию предмета другой рукой; упражнение в согласовании движений обеих рук (доска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матрицы);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упражнение в захватывании и переносе предметов, разных по величине и форме;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орудийным действиям с использованием вспомогательных средств или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орудии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 проблемных ситуациях;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тактильного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; обучение способности ощупывать предмет, обводить пальцем по его контуру; </w:t>
      </w:r>
    </w:p>
    <w:p w:rsidR="00A0142F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стереогнозиса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>; упражнения в узнавании предметов на ощупь, разных по величине и форме (мяч, киска, палочка и др.);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определять фактуру предмета на ощупь;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соотносящих действий в играх с пирамидкой, матрешкой; обучение собиранию пирамидки из трех колец с учетом величины,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разбиранию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и складыванию двусоставной матрешки;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соотносить пары предметов по величине (например, подбирать разным по величине куклам посуду, одежду, мебель);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совершенствование зрительно-моторной координации, закрепление навыков обследования предмета (ощупывание, обведение контура пальцем);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конструктивного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(умение воспроизводить простейшие постройки по подражанию и образцу). </w:t>
      </w:r>
    </w:p>
    <w:p w:rsidR="0085310D" w:rsidRPr="0079542F" w:rsidRDefault="00F865B4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Образовательная область «Соци</w:t>
      </w:r>
      <w:r w:rsidR="0079542F">
        <w:rPr>
          <w:rFonts w:ascii="Times New Roman" w:hAnsi="Times New Roman" w:cs="Times New Roman"/>
          <w:b/>
          <w:sz w:val="24"/>
          <w:szCs w:val="24"/>
        </w:rPr>
        <w:t>ально-коммуникативное развитие»</w:t>
      </w:r>
    </w:p>
    <w:p w:rsidR="0085310D" w:rsidRPr="0085310D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85310D">
        <w:rPr>
          <w:rFonts w:ascii="Times New Roman" w:hAnsi="Times New Roman" w:cs="Times New Roman"/>
          <w:i/>
          <w:sz w:val="24"/>
          <w:szCs w:val="24"/>
        </w:rPr>
        <w:t xml:space="preserve">Свободное общение </w:t>
      </w:r>
      <w:proofErr w:type="gramStart"/>
      <w:r w:rsidRPr="0085310D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5310D">
        <w:rPr>
          <w:rFonts w:ascii="Times New Roman" w:hAnsi="Times New Roman" w:cs="Times New Roman"/>
          <w:i/>
          <w:sz w:val="24"/>
          <w:szCs w:val="24"/>
        </w:rPr>
        <w:t xml:space="preserve"> взрослыми и детьми: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 с ребенком; формирование умений слушать педагога, реагировать на обращение, выполнять простую инструкцию;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создание теплой эмоциональной атмосферы, положительного эмоционального отношения к ситуации пребывания в детском саду;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умений обращать внимание и реагировать на мимику и жесты взрослого, его интонации;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стимулирование совместных эмоциональных переживаний (радость, удивление) в подвижных играх, забавах, хороводах и музыкальных играх;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упражнение в подражании мимическим движениям в игровых ситуациях (поднять, нахмурить брови, улыбнуться, наморщить нос);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взаимодействовать при объединении в пары и в играх с одним предметом (покатать друг другу мяч, машинку, насыпать песок в одно ведерко);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совместной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 деятельности во время индивидуальной работы, в играх, в быту;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побуждение к взаимодействию через организацию «игр рядом» (передать игрушку, выполнить совместные действия - построить башню, поочередно ставя кубики один на другой);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артикуляционного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в играх на подражание;</w:t>
      </w:r>
    </w:p>
    <w:p w:rsidR="0085310D" w:rsidRDefault="00CA260C" w:rsidP="00795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объединение в процессуальных играх, введение элементов сюжета: «Уложим кукол спать», «Построим дом»; </w:t>
      </w:r>
    </w:p>
    <w:p w:rsidR="0085310D" w:rsidRPr="0079542F" w:rsidRDefault="00F865B4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5310D" w:rsidRPr="0085310D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>Практ</w:t>
      </w:r>
      <w:r w:rsidR="0085310D" w:rsidRPr="0085310D">
        <w:rPr>
          <w:rFonts w:ascii="Times New Roman" w:hAnsi="Times New Roman" w:cs="Times New Roman"/>
          <w:i/>
          <w:sz w:val="24"/>
          <w:szCs w:val="24"/>
        </w:rPr>
        <w:t>ическое овладение нормами речи.</w:t>
      </w:r>
    </w:p>
    <w:p w:rsidR="0085310D" w:rsidRPr="0085310D" w:rsidRDefault="00CA260C" w:rsidP="00A0142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85310D">
        <w:rPr>
          <w:rFonts w:ascii="Times New Roman" w:hAnsi="Times New Roman" w:cs="Times New Roman"/>
          <w:i/>
          <w:sz w:val="24"/>
          <w:szCs w:val="24"/>
        </w:rPr>
        <w:t>импрессивной</w:t>
      </w:r>
      <w:proofErr w:type="spellEnd"/>
      <w:r w:rsidRPr="0085310D">
        <w:rPr>
          <w:rFonts w:ascii="Times New Roman" w:hAnsi="Times New Roman" w:cs="Times New Roman"/>
          <w:i/>
          <w:sz w:val="24"/>
          <w:szCs w:val="24"/>
        </w:rPr>
        <w:t xml:space="preserve"> речи: </w:t>
      </w:r>
    </w:p>
    <w:p w:rsidR="0085310D" w:rsidRDefault="00CA260C" w:rsidP="00A01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 способности соотносить слово со знаковыми предметами обихода, игрушками, действиями;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обучение умению узнавать предметы (игрушки, предметы одежды, предметы туалета, домашнего обихода), части тела, природные явления (дождь, снег, солнце), животных по их названию.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Пассивный глагольный словарь должен включать названия действий, совершаемых самим ребенком по отношению к близким людям, животным;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 В экспрессивной речи: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формирование простейшей лексики на материале звукоподражаний взрослому в произношении гласных;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побуждение к произнесению имеющихся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слов по отношению к определенному предмету;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употреблению слов, простых по слоговой структуре; слов, называющих членов семьи, их имен; названий игрушек, их изображений; названий предметов обихода; явлений природы (при этом допустимы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звукопроизносительные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искажения);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побуждение к высказыванию просьб (дай, еще, покажи), выражению своего состояния, потребностей (глаголами: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хочу, пойду гулять; междометиями: ах, ну, вот);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активно использовать звукоподражания животным, транспорту, музыкальным инструментам (мяу,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би-би, у-у-у, </w:t>
      </w:r>
      <w:proofErr w:type="spellStart"/>
      <w:proofErr w:type="gramStart"/>
      <w:r w:rsidRPr="00B36EC5">
        <w:rPr>
          <w:rFonts w:ascii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бам-бам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использованию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и экспрессивной речи существительных в форме винительного падежа единственного числа в значении объекта и именительного падежа множественного числа;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способности понимать имена существительные в форме дательного падежа в значении лица по вопросу (кому?);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расширение словаря за счет понимания и употребления глаголов единственного числа повелительного наклонения и 1 и 3 лица единственного числа настоящего времени изъявительного наклонения; прилагательных, обозначающих величину (большой, маленький) в начальной форме. </w:t>
      </w:r>
    </w:p>
    <w:p w:rsidR="0079542F" w:rsidRDefault="0079542F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Формирование словарного запаса: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пониманию существительных - названий частей тела человека (рука, нога, голова, нос, глаза и т. д.) и частей тела животных (лапа, хвост, уши и т. д.);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пониманию и выполнению инструкции (найди, покажи, дай, назови, принеси, подними, открой, закрой); умению понимать прилагательные (дай большой мяч, дай маленький мяч), местоимения (я, ты, мой, твой, такой);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обучение употреблению существительных в именительном падеже единственного числа; глаголов в единственном числе настоящего времени и повелительного наклонения; притяжательных местоимений (мой, моя), личных местоимений (у меня, у тебя, у него); побуждение к построению грамматических конструкций, заканчивая фразу педагога звукоподражанием (киска мяукает «мяу», машина гудит «би-би», собачка лает «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гавгав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>»);</w:t>
      </w:r>
      <w:proofErr w:type="gramEnd"/>
    </w:p>
    <w:p w:rsidR="0085310D" w:rsidRDefault="00CA260C" w:rsidP="007954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употреблять названия одежды, мебели, посуды, домашних и диких животных;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обучение умению понимать и использовать глаголы с противоположными значениями (надень - сними, застегни - расстегни, завяжи - развяжи, повесь - сними, достань - убери, открой - закрой);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умениям понимать и употреблять прилагательные, обозначающие названия основных цветов, материалов (теплый, пушистый) некоторых параметров величины (большой, маленький), некоторых свойств (грязный, мокрый, сухой, чистый); 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использовать в активной речи притяжательные местоимения (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, твоя), числительные (один, два);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умению понимать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речи указания, обозначающие пространственные характеристики (поставь на стол, положи в ящик, посмотри вверх, посмотри вниз). 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Звукопроизношение: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моторики, речевого слуха, речевого дыхания и силы голоса; </w:t>
      </w:r>
    </w:p>
    <w:p w:rsidR="00A908BA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правильное и четкое произнесение звуков: [а], [у], [и], [о], [э], [м], [6], [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], [в], [ф]. </w:t>
      </w:r>
    </w:p>
    <w:p w:rsidR="0085310D" w:rsidRPr="00A908BA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i/>
          <w:sz w:val="24"/>
          <w:szCs w:val="24"/>
        </w:rPr>
        <w:t>Грамматический строй речи: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 употреблению существительных в форме родительного падежа в значении частичного объекта, в форме дательного падежа в значении лица, которому передается действие;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существительных в форме родительного падежа в сочетании с числительными, в форме предложного падежа для обозначения места;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согласования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в роде прилагательных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с именем существительным (белый кот, белая кошка);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обучение пониманию значения приставок некоторых глаголов (подойди - отойди, уехал - приехал, ушел - пришел и т. п.). </w:t>
      </w:r>
      <w:proofErr w:type="gramEnd"/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Связная речь: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умениям понимать и воспроизводить по подражанию двусоставные предложения, распространять фразу за счет звукоподражаний;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 выполнению двухступенчатых инструкций;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двусловных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сочетаний с прилагательным, наречиями. </w:t>
      </w:r>
    </w:p>
    <w:p w:rsidR="0085310D" w:rsidRPr="0079542F" w:rsidRDefault="00F865B4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="00CA260C" w:rsidRPr="0079542F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знакомство с художественными произведениями;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диалогу, умению отвечать на вопрос «кому?», употребляя существительное в дательном падеже; побуждение к обращению с просьбой, вопросом;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обучение пониманию инструкции, противоречащей показу, ряда последовательных инструкций, песенки,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четверостишия, сопровождая их выразительными движениями. </w:t>
      </w:r>
    </w:p>
    <w:p w:rsidR="0085310D" w:rsidRPr="0079542F" w:rsidRDefault="00CA260C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2F">
        <w:rPr>
          <w:rFonts w:ascii="Times New Roman" w:hAnsi="Times New Roman" w:cs="Times New Roman"/>
          <w:b/>
          <w:sz w:val="24"/>
          <w:szCs w:val="24"/>
        </w:rPr>
        <w:t>2.3.Предполагаемый результат освоения программы и оценка эффективности</w:t>
      </w:r>
    </w:p>
    <w:p w:rsidR="0085310D" w:rsidRPr="00A908BA" w:rsidRDefault="00CA260C" w:rsidP="00A908BA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A908BA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 детьми при объединении в пары в играх с одним предметом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>; обращается к другу по имени, здоровается, прощается.</w:t>
      </w:r>
    </w:p>
    <w:p w:rsidR="00A908BA" w:rsidRPr="00A908BA" w:rsidRDefault="00CA260C" w:rsidP="0085310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A908BA">
        <w:rPr>
          <w:rFonts w:ascii="Times New Roman" w:hAnsi="Times New Roman" w:cs="Times New Roman"/>
          <w:b/>
          <w:sz w:val="24"/>
          <w:szCs w:val="24"/>
        </w:rPr>
        <w:t xml:space="preserve">Практическое овладение нормами речи. </w:t>
      </w:r>
    </w:p>
    <w:p w:rsidR="0085310D" w:rsidRPr="00A908BA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8BA">
        <w:rPr>
          <w:rFonts w:ascii="Times New Roman" w:hAnsi="Times New Roman" w:cs="Times New Roman"/>
          <w:i/>
          <w:sz w:val="24"/>
          <w:szCs w:val="24"/>
        </w:rPr>
        <w:t xml:space="preserve">Формирование словаря.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Называет части тела человека (рука, нога, голова, нос, глаза и т. д.) и части тела животных (лапа, хвост, уши и т. д.), выполняет инструкции (найди, покажи, дай, назови, принеси, подними, открой, закрой), понимает прилагательные (дай большой мяч, дай маленький мяч), местоимения (я, ты, мой, твой, такой).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Употребляет прилагательные, обозначающие названия основных цветов, материалов (теплый, пушистый), некоторых параметров величины (большой, маленький); умеет использовать в активной речи притяжательные местоимения (мой, твоя), числительные (один, два); понимает в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речи указания, обозначающие пространственные характеристики (поставь на стол, положи в ящик, посмотри вверх, посмотри вниз). </w:t>
      </w:r>
      <w:proofErr w:type="gramEnd"/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Звукопроизношение.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Правильно и четко произносит звуки: [а], [у], [и], [о], [э], [м], [б], [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], [в], [ф]. 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lastRenderedPageBreak/>
        <w:t>Грамматический строй речи.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Понимает согласование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в роде прилагательных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с именем существительным, значения приставок некоторых глаголов. </w:t>
      </w:r>
    </w:p>
    <w:p w:rsidR="0085310D" w:rsidRPr="0085310D" w:rsidRDefault="00CA260C" w:rsidP="0085310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 xml:space="preserve">Связная речь.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Понимает и выполняет двухступенчатые инструкции;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употребляет словосочетания прилагательного с существительным, двусоставные нераспространенные предложения (существительное + глагол), двусоставные простые предложения;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умеет задавать и отвечать на вопросы;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воспроизводит по подражанию простые предложения. 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испытывает потребность в сотрудничестве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реагирует на обращение не только действием, но и доступными речевыми средствами;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использует предметно-деловые средства общения в наглядно представленной ситуации (отвечает на вопросы взрослого и комментирует действия в процессе;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разговаривает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взрослым о членах своей семьи, отвечая на вопросы при рассматривании семейного альбома или фотографий;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живет в аквариуме, плавает, ест корм, у нее красивый хвост и плавники).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проявляет интерес к стихам, песням и сказкам, рассматриванию картинки, стремится двигаться под музыку;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эмоционально откликается на различные произведения культуры и искусства;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может сочувствовать главным героям произведения.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ориентируется на свойства предметов при их узнавании и при выполнении разнообразных действий с ними;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вычленяет зрительно, тактильно,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, на слух и на вкус свойства предметов;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знает предметы ближайшего окружения, называет обобщенные понятия (одежда, посуда, игрушки);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знает и называет свое имя, имена родителей, воспитателей, педагогов, детей группы;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называет основные части тела человека;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называет домашних животных и их детенышей (собака, кошка, корова, коза), части растений (у дерева - ствол, ветви, листья; у растений - листья, стебель, цветок), показывает на картинках зиму и лето.</w:t>
      </w:r>
      <w:proofErr w:type="gramEnd"/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сравнивает предметы на основании заданных свойств;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пытается улавливать взаимосвязи между отдельными предметами или их свойствами. Имеет элементарные представления о ближайшем непосредственном окружении;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знает понятия «большой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аленький», «много», «мало», «поровну», геометрические фигуры. </w:t>
      </w:r>
    </w:p>
    <w:p w:rsidR="0085310D" w:rsidRPr="0085310D" w:rsidRDefault="00CA260C" w:rsidP="00A908B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5310D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Познавательно-исследовательская деятельность.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действует с предметами, имеющими фиксированное значение (ложкой, чашкой, совком, ведерком, лейкой)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совмещает фигурки с прорезью;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собирает пирамидки из трех колец с учетом величины;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разбирает и складывает двусоставную матрешку;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умеет воспроизводить простейшие постройки по подражанию и образцу, выполняет элементарные действия по преобразованию объектов</w:t>
      </w:r>
      <w:r w:rsidR="0085310D">
        <w:rPr>
          <w:rFonts w:ascii="Times New Roman" w:hAnsi="Times New Roman" w:cs="Times New Roman"/>
          <w:sz w:val="24"/>
          <w:szCs w:val="24"/>
        </w:rPr>
        <w:t>.</w:t>
      </w:r>
    </w:p>
    <w:p w:rsidR="0085310D" w:rsidRPr="00A908BA" w:rsidRDefault="00CA260C" w:rsidP="0085310D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8BA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владеет действиям хватания, ощупывания, перемещения предметов (сначала допускаются совместные движения, затем ребенок выполняет их самостоятельно);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обучен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орудийным действиям с предметами, имеющими фиксированное значение (ложкой, чашкой, совком, ведерком, лейкой);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умеет хватать щепотью, указательным и большим пальцем в играх на сортировку, переноску. </w:t>
      </w:r>
    </w:p>
    <w:p w:rsidR="0085310D" w:rsidRDefault="0085310D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Default="0085310D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Default="0085310D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Default="0085310D" w:rsidP="00A90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10D" w:rsidRPr="0085310D" w:rsidRDefault="00CA260C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0D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85310D" w:rsidRDefault="00CA260C" w:rsidP="008531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0D">
        <w:rPr>
          <w:rFonts w:ascii="Times New Roman" w:hAnsi="Times New Roman" w:cs="Times New Roman"/>
          <w:b/>
          <w:sz w:val="24"/>
          <w:szCs w:val="24"/>
        </w:rPr>
        <w:t xml:space="preserve">3.1.Организация </w:t>
      </w:r>
      <w:proofErr w:type="spellStart"/>
      <w:r w:rsidRPr="0085310D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85310D">
        <w:rPr>
          <w:rFonts w:ascii="Times New Roman" w:hAnsi="Times New Roman" w:cs="Times New Roman"/>
          <w:b/>
          <w:sz w:val="24"/>
          <w:szCs w:val="24"/>
        </w:rPr>
        <w:t xml:space="preserve"> - развивающей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908BA" w:rsidTr="00A908BA">
        <w:tc>
          <w:tcPr>
            <w:tcW w:w="2093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478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A908BA" w:rsidTr="00A908BA">
        <w:tc>
          <w:tcPr>
            <w:tcW w:w="2093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A908BA" w:rsidRPr="00A908BA" w:rsidRDefault="00A908BA" w:rsidP="00A9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детей. Заполнение дефектологических карт, документации кабинета. Занятия по графику.</w:t>
            </w:r>
          </w:p>
        </w:tc>
      </w:tr>
      <w:tr w:rsidR="00A908BA" w:rsidTr="00A908BA">
        <w:tc>
          <w:tcPr>
            <w:tcW w:w="2093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478" w:type="dxa"/>
          </w:tcPr>
          <w:p w:rsidR="00A908BA" w:rsidRPr="00A908BA" w:rsidRDefault="00A908BA" w:rsidP="0021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Подгрупповые, индивидуальные занятия по графику</w:t>
            </w:r>
            <w:r w:rsidR="00210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08BA" w:rsidTr="00A908BA">
        <w:tc>
          <w:tcPr>
            <w:tcW w:w="2093" w:type="dxa"/>
          </w:tcPr>
          <w:p w:rsidR="00A908BA" w:rsidRDefault="00A908BA" w:rsidP="0085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A908BA" w:rsidRPr="00A908BA" w:rsidRDefault="002105B0" w:rsidP="00A9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развития детей. Заполнение итоговой документации. Занятия по графику.</w:t>
            </w:r>
          </w:p>
        </w:tc>
      </w:tr>
    </w:tbl>
    <w:p w:rsidR="00A908BA" w:rsidRPr="002105B0" w:rsidRDefault="00A908BA" w:rsidP="0085310D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>3.2.Форма и средства организации образовательной деятельности</w:t>
      </w:r>
      <w:r w:rsidRPr="00B36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5B0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B36EC5">
        <w:rPr>
          <w:rFonts w:ascii="Times New Roman" w:hAnsi="Times New Roman" w:cs="Times New Roman"/>
          <w:sz w:val="24"/>
          <w:szCs w:val="24"/>
        </w:rPr>
        <w:t xml:space="preserve"> индивидуальная и подгрупповая </w:t>
      </w:r>
    </w:p>
    <w:p w:rsidR="0085310D" w:rsidRPr="002105B0" w:rsidRDefault="00CA260C" w:rsidP="0085310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Упражнения (творческого и подражательно-исполнительского характера);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Игры с правилами: сюжетно-ролевые, словесные, подвижные;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Творческие игры: сюжетно-ролевые, игры-драматизации;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Словесные и пальчиковые игры;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Дидактические, развивающие игры (в том числе материалы ЛЕГО, разнообразные мозаики и т.д.).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Чтение художественных произведений.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Беседы по лексическим темам; </w:t>
      </w:r>
    </w:p>
    <w:p w:rsidR="002105B0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Математические игры</w:t>
      </w:r>
      <w:r w:rsidR="002105B0">
        <w:rPr>
          <w:rFonts w:ascii="Times New Roman" w:hAnsi="Times New Roman" w:cs="Times New Roman"/>
          <w:sz w:val="24"/>
          <w:szCs w:val="24"/>
        </w:rPr>
        <w:t>.</w:t>
      </w:r>
    </w:p>
    <w:p w:rsidR="0085310D" w:rsidRPr="002105B0" w:rsidRDefault="00CA260C" w:rsidP="0085310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5B0">
        <w:rPr>
          <w:rFonts w:ascii="Times New Roman" w:hAnsi="Times New Roman" w:cs="Times New Roman"/>
          <w:b/>
          <w:sz w:val="24"/>
          <w:szCs w:val="24"/>
        </w:rPr>
        <w:t xml:space="preserve"> Родители: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игры и упражнения на развитие сенсорных эталонов и на познавательно-речевое развитие;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E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EC5">
        <w:rPr>
          <w:rFonts w:ascii="Times New Roman" w:hAnsi="Times New Roman" w:cs="Times New Roman"/>
          <w:sz w:val="24"/>
          <w:szCs w:val="24"/>
        </w:rPr>
        <w:t xml:space="preserve"> выполнением заданий ребенка;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выполнение рекомендаций учителя-дефектолога.</w:t>
      </w:r>
    </w:p>
    <w:p w:rsidR="0085310D" w:rsidRDefault="0079542F" w:rsidP="008531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105B0">
        <w:rPr>
          <w:rFonts w:ascii="Times New Roman" w:hAnsi="Times New Roman" w:cs="Times New Roman"/>
          <w:b/>
          <w:sz w:val="24"/>
          <w:szCs w:val="24"/>
        </w:rPr>
        <w:t>3</w:t>
      </w:r>
      <w:r w:rsidR="00CA260C" w:rsidRPr="0085310D">
        <w:rPr>
          <w:rFonts w:ascii="Times New Roman" w:hAnsi="Times New Roman" w:cs="Times New Roman"/>
          <w:b/>
          <w:sz w:val="24"/>
          <w:szCs w:val="24"/>
        </w:rPr>
        <w:t>.Особенности организации развивающей предметно-пространственной среды.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Развивающая пред</w:t>
      </w:r>
      <w:r w:rsidR="0085310D">
        <w:rPr>
          <w:rFonts w:ascii="Times New Roman" w:hAnsi="Times New Roman" w:cs="Times New Roman"/>
          <w:sz w:val="24"/>
          <w:szCs w:val="24"/>
        </w:rPr>
        <w:t>метно-пространственная среда ДОУ</w:t>
      </w:r>
      <w:r w:rsidRPr="00B36EC5">
        <w:rPr>
          <w:rFonts w:ascii="Times New Roman" w:hAnsi="Times New Roman" w:cs="Times New Roman"/>
          <w:sz w:val="24"/>
          <w:szCs w:val="24"/>
        </w:rPr>
        <w:t xml:space="preserve"> обеспечивает максимальную реализацию образовательного потенциала пространства</w:t>
      </w:r>
      <w:r w:rsidR="0085310D">
        <w:rPr>
          <w:rFonts w:ascii="Times New Roman" w:hAnsi="Times New Roman" w:cs="Times New Roman"/>
          <w:sz w:val="24"/>
          <w:szCs w:val="24"/>
        </w:rPr>
        <w:t xml:space="preserve"> и территории, прилегающей к ДОУ</w:t>
      </w:r>
      <w:r w:rsidRPr="00B36EC5">
        <w:rPr>
          <w:rFonts w:ascii="Times New Roman" w:hAnsi="Times New Roman" w:cs="Times New Roman"/>
          <w:sz w:val="24"/>
          <w:szCs w:val="24"/>
        </w:rPr>
        <w:t xml:space="preserve">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</w:t>
      </w:r>
      <w:r w:rsidRPr="00B36EC5">
        <w:rPr>
          <w:rFonts w:ascii="Times New Roman" w:hAnsi="Times New Roman" w:cs="Times New Roman"/>
          <w:sz w:val="24"/>
          <w:szCs w:val="24"/>
        </w:rPr>
        <w:lastRenderedPageBreak/>
        <w:t xml:space="preserve">возрастного этапа, охраны и укрепления здоровья воспитанников, учёта особенностей и коррекции недостатков их познавательно-речевого развития.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игровую, познавательную и творческую активность воспитанников, экспериментирование с доступными детям материалами;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двигательную активность;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детей;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возможность самовыражения. </w:t>
      </w:r>
    </w:p>
    <w:p w:rsidR="0085310D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пространства учитываются требования: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насыщенности в соответствии с возрастными возможностями детей;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среды,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EC5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B36EC5">
        <w:rPr>
          <w:rFonts w:ascii="Times New Roman" w:hAnsi="Times New Roman" w:cs="Times New Roman"/>
          <w:sz w:val="24"/>
          <w:szCs w:val="24"/>
        </w:rPr>
        <w:t xml:space="preserve"> материалов,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вариативности,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доступности, </w:t>
      </w:r>
    </w:p>
    <w:p w:rsidR="007A67E5" w:rsidRDefault="00CA260C" w:rsidP="00853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E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6EC5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426C2D" w:rsidRPr="00426C2D" w:rsidRDefault="009A592F" w:rsidP="00426C2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CA260C" w:rsidRPr="007A67E5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</w:t>
      </w: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252"/>
        <w:gridCol w:w="1701"/>
      </w:tblGrid>
      <w:tr w:rsidR="00426C2D" w:rsidRPr="00426C2D" w:rsidTr="00426C2D"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4252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426C2D" w:rsidRPr="00426C2D" w:rsidTr="00426C2D">
        <w:trPr>
          <w:trHeight w:val="556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знакомство с детским садом как ближайшим социальным окружением ребенка. Познакомить с профессиями сотрудников детского сада: воспитатель, помощник воспитателя, музыкальный руководитель, врач, дворник. Знакомить детей с правилами поведения в детском саду. Воспитывать уважение к труду сотрудников детского сада. Вызвать у детей радость от возвращения в 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характерными особенностями внешнего вида, поведения, образа жизни домашних животных, птиц и их детенышей по описанию. Воспитывать заботливое отношение к домашним животным и птицам.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особенностями поведения лесных зверей и птиц осенью.</w:t>
            </w: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умения узнавать, называть и различать особенности внешнего вида и образа жизни диких животных.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представления детей об осени, как сезона года. На прогулке сбор и рассматривание осенней листвы. Разучивание стихотворений об осени.       </w:t>
            </w: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1.Экскурсия по детскому саду.</w:t>
            </w:r>
          </w:p>
        </w:tc>
      </w:tr>
      <w:tr w:rsidR="00426C2D" w:rsidRPr="00426C2D" w:rsidTr="00426C2D">
        <w:trPr>
          <w:trHeight w:val="806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2.Сюжетно ролевая игра «Дворик у бабушки»</w:t>
            </w: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«Звери и птицы леса»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 Видеоролик «Звери и птицы леса»</w:t>
            </w: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«Осень </w:t>
            </w: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золотая»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4995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Выставка рисунков «Осень»</w:t>
            </w:r>
          </w:p>
        </w:tc>
      </w:tr>
      <w:tr w:rsidR="00426C2D" w:rsidRPr="00426C2D" w:rsidTr="00426C2D">
        <w:trPr>
          <w:trHeight w:val="566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Октябрь 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«Осенний урожай»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различать, и называть фрукты и овощи; учить различать на ощупь и на вкус; использовать в речи слова: сырой, вареный, соленый и т. д. Формировать представление детей об овощах, фруктах. Познакомить с трудом сельскохозяйственных работников, фермеров.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в речи детей и уточнить названия предметов одежды.</w:t>
            </w:r>
            <w:r w:rsidRPr="00426C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представления об обуви, головных уборах их разнообразии, сезонности. Формировать умения классифицировать одежду. 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образ Я. Дать 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себе как о человеке; об основных частях тела человека, их назначении.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гендерные представления, формулировать умения называть свое имя, фамилию, имена членов семьи. Организовывать все виды детской деятельности вокруг темы семьи.</w:t>
            </w: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Выставка детского творчества «Дары природы»</w:t>
            </w:r>
          </w:p>
        </w:tc>
      </w:tr>
      <w:tr w:rsidR="00426C2D" w:rsidRPr="00426C2D" w:rsidTr="00426C2D">
        <w:trPr>
          <w:trHeight w:val="570"/>
        </w:trPr>
        <w:tc>
          <w:tcPr>
            <w:tcW w:w="1276" w:type="dxa"/>
            <w:tcBorders>
              <w:right w:val="single" w:sz="4" w:space="0" w:color="auto"/>
            </w:tcBorders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«Одежда осенью»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в мире человек. Части тела»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2.Сюжетно ролевая игра «Оденем куклу на прогулку»</w:t>
            </w:r>
          </w:p>
        </w:tc>
      </w:tr>
      <w:tr w:rsidR="00426C2D" w:rsidRPr="00426C2D" w:rsidTr="00426C2D">
        <w:trPr>
          <w:trHeight w:val="780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в мире человек. Моя семья»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675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 Видеоролик «Части тела»</w:t>
            </w:r>
          </w:p>
        </w:tc>
      </w:tr>
      <w:tr w:rsidR="00426C2D" w:rsidRPr="00426C2D" w:rsidTr="00426C2D">
        <w:trPr>
          <w:trHeight w:val="3675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4.Выставка рисунков «Моя семья»</w:t>
            </w:r>
          </w:p>
        </w:tc>
      </w:tr>
      <w:tr w:rsidR="00426C2D" w:rsidRPr="00426C2D" w:rsidTr="00426C2D">
        <w:trPr>
          <w:trHeight w:val="630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Ноябрь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в мире человек. Мы девочки и мальчики»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гендерную принадлежность детей. Учить сравнивать лица, причёски, одежду, любимые игрушки мальчиков и девочек. Обращаться друг к другу по именам, использовать ласковые имена. Воспитывать культуру поведения, доброе отношение друг к другу.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родным селом, его названием, основными достопримечательностями.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домом. Сформировать представления о доме как о жилище человека.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предметами домашнего обихода (с мебель, бытовыми приборами). Сформировать у детей понятие «мебель». Научить детей различать стол, стул, диван, кресло, кровать. Формировать умение группировать и классифицировать предметы. Воспитывать бережное отношение к предметам быта, к своему жилищу.</w:t>
            </w: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1.Праздник «Осень»</w:t>
            </w:r>
          </w:p>
        </w:tc>
      </w:tr>
      <w:tr w:rsidR="00426C2D" w:rsidRPr="00426C2D" w:rsidTr="00426C2D">
        <w:trPr>
          <w:trHeight w:val="555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Строительная игра «Мы строим дом»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 Физ. досуг «Веселые старты»</w:t>
            </w: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Альбом «Мое село»</w:t>
            </w: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«Россия - мой дом. Моё родное село»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750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612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«Мой дом. Дом, улица» 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1050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дом. Мебель, посуда»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534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Декабрь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«городскими» профессиями (милиционер, продавец, парикмахер, шофер, водитель автобуса).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у детей понятие «Транспорт», закрепить знания о составных частях грузовой машины. Формировать умение группировать: грузовой и пассажирский транспорт. 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Знакомить со специальными видами транспорта: «Скорая помощь», «Пожарная машина». Познакомить детей с правилами поведения на улице и в транспорте. Формировать основы безопасности собственной жизни.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традициях встречи Нового года. </w:t>
            </w: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представления детей о новогоднем празднике;</w:t>
            </w:r>
            <w:r w:rsidRPr="00426C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праздничной культуры.</w:t>
            </w: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Сюж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 Рол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гра «Детский врач»</w:t>
            </w: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516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Показ презентации «Транспорт»</w:t>
            </w:r>
          </w:p>
        </w:tc>
      </w:tr>
      <w:tr w:rsidR="00426C2D" w:rsidRPr="00426C2D" w:rsidTr="00426C2D">
        <w:trPr>
          <w:trHeight w:val="705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«Зимушка </w:t>
            </w: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хрустальная»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1620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«Скоро, скоро Новый год»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3.Выставка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«Зимушка-Зима»</w:t>
            </w:r>
          </w:p>
        </w:tc>
      </w:tr>
      <w:tr w:rsidR="00426C2D" w:rsidRPr="00426C2D" w:rsidTr="00426C2D">
        <w:trPr>
          <w:trHeight w:val="3315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Новогодний утренник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hRule="exact" w:val="606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забавы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Зимушка хрустальная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Скоро, скоро новый год!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сюрпризы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каникулы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Белоснежная зима. Зимние забавы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У кого какие шубки?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Покормим птиц зимой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отечества. Спорт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Очень – очень я люблю маму милую мою!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Какие краски у весны?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Живое – неживое…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и птицы весной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За здоровьем в детский сад!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Неделя сказок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Прогулки по весеннему лесу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Чудеса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окусы.Эксперимент</w:t>
            </w:r>
            <w:proofErr w:type="spellEnd"/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Это день победы!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Вместе с куклой мы растем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времен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ето</w:t>
            </w:r>
            <w:proofErr w:type="spellEnd"/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каникулы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Расширять представления о зиме;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 понятие «снегопад» и что такое снег (скопление снежинок). Учить наблюдать за изменениями в природе зимой. Формировать первичные представления о местах, где всегда зима. Воспитывать умение замечать красоту зимней природы. Воспитывать бережное отношение к природе.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детей о зимних развлечениях (катание на лыжах, на санках, игра в снежки, лепим снеговика).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Расширить и закрепить знания детей о зимних видах спорта, знакомство детей с отдельными видами спорта (лыжи, коньки, сани), формировать потребность в здоровом образе жизни.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безопасном поведении зимой.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1.Постройка снеговика из снега, игры-забавы.</w:t>
            </w:r>
          </w:p>
        </w:tc>
      </w:tr>
      <w:tr w:rsidR="00426C2D" w:rsidRPr="00426C2D" w:rsidTr="00426C2D">
        <w:trPr>
          <w:trHeight w:hRule="exact" w:val="558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«Белоснежная зима»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930"/>
        </w:trPr>
        <w:tc>
          <w:tcPr>
            <w:tcW w:w="1276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«Зимние забавы»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Развлечение «Зимний калейдоскоп»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1234"/>
        </w:trPr>
        <w:tc>
          <w:tcPr>
            <w:tcW w:w="1276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 Эстафеты на тему «Мы маленькие спортсмены»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354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Выставка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«Зима»</w:t>
            </w:r>
          </w:p>
        </w:tc>
      </w:tr>
      <w:tr w:rsidR="00426C2D" w:rsidRPr="00426C2D" w:rsidTr="00426C2D">
        <w:trPr>
          <w:trHeight w:hRule="exact" w:val="632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«Зимние виды спорта»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hRule="exact" w:val="4398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«Осторожно, Зима!»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hRule="exact" w:val="5111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Февраль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«Зима в лесу»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детям представление об одежде зверей, которая помогает перенести холодную и суровую зиму, защищает и маскирует от врагов. Познакомить с характеристиками и признаками животных, воспитывать интерес к животным, наблюдательность. 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представления дошкольников о зимующих птиц, их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образе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жизни, о связи с окружающей средой, роли человека в жизни птиц. Расширить представление детей о птицах края. Воспитывать у детей эмоционально - положительное отношение к птицам, развивать желание помочь им.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государственным праздником – Днем Защитника </w:t>
            </w: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Отечества, воспитывать доброе отношение к папе.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военными предметами и военной техникой. Учить различать и называть предметы военной техники и соответствующие профессии (танк – танкист, самолет – летчик, корабль – моряк). Выяснить, какими качествами необходимо обладать, чтобы стать военными. Воспитывать любовь к Родине.</w:t>
            </w: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рисунков в группе «Зима»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С.р.и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 «Маленькие помощники птиц»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3.Развлечение ко Дню Защитников Отечества.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Спортивная игра «Зарница»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hRule="exact" w:val="572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«Покормим птиц зимой»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hRule="exact" w:val="708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hRule="exact" w:val="2137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«Военные профессии»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hRule="exact" w:val="992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Март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«Очень-очень я люблю маму милую мою!»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образ Матери. Расширять представления о празднике 8 Марта. Учить детей рассказывать о маме, о ее человеческих качествах, передавать в рассказе свое отношение к маме. Пробуждать нежные чувства, желание совершать добрые поступки. Воспитывать любовь к маме, заботливое отношение к ней.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 д.)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отношения к природе, умение замечать красоту весенней природы.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некоторыми особенностями поведения лесных зверей и птиц весной. Рассматривать иллюстрации с изображением зверей наших лесов – зайца, белки, волка, медведя, ежа, лисы и отмечать их внешние признаки. Рассказывать о том, где они живут, чем питаются. Закреплять  в словарном запасе детей названия зверей и их детенышей.  Воспитывать любовь к природе родного края.</w:t>
            </w: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 Праздник 8 марта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рисунков «Мама»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 Видеоролик «Пробуждение весны»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Видеоролик «Животные весной»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673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«Весна идет - весне дорогу»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711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«Природа весной»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3854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и птицы весной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839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 здоровьем в детский сад»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представления о человеке и признаках здоровья человека; развивать интерес к правилам 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 сберегающего и безопасного поведения; развивать интерес к изучению себя, своих физических возможностей; содействовать гармоничному физическому развитию детей. 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праздником «День космонавтики», профессиями летчик, космонавт; воспитывать уважение к людям любой профессии. Продолжить знакомство с объектами неживой природы: небом, солнцем, месяцем, звездами.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 видах игрушек, способствовать развитию поведенческой сферы, укреплять дружеские отношения между детьми</w:t>
            </w: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, учить детей бережному отношению к своим и чужим игрушкам, правилам обращения с игрушками.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</w:t>
            </w: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 Физ. развлечение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детского творчества «Космические просторы»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 Рисунки «Любимая игрушка»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Видеоролик «Игрушки наших бабушек и дедушек»</w:t>
            </w:r>
          </w:p>
        </w:tc>
      </w:tr>
      <w:tr w:rsidR="00426C2D" w:rsidRPr="00426C2D" w:rsidTr="00426C2D">
        <w:trPr>
          <w:trHeight w:val="1421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космонавты»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546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«Игрушки»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5715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«Народная игрушка. Игрушки наших бабушек»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trHeight w:val="728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Май 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«Неделя сказок»</w:t>
            </w:r>
          </w:p>
        </w:tc>
        <w:tc>
          <w:tcPr>
            <w:tcW w:w="4252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Акцентировать внимание детей на то, что сказок очень, много и они все разные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празднике, познакомить с его атрибутами: парад, салют. Развивать у детей интерес и любознательность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Способствовать расширению представлений детей о простейших взаимосвязях в природе, расширять представление детей особенностях летней природы, о растениях, ознакомить с некоторыми цветущими травянистыми растениями. </w:t>
            </w:r>
          </w:p>
        </w:tc>
        <w:tc>
          <w:tcPr>
            <w:tcW w:w="1701" w:type="dxa"/>
            <w:vMerge w:val="restart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1.Сюжетно ролевая игра «День рождение куклы»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Праздник «День победы»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 Физ. раз. «Азбука светофора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4.Показ презентации «Скоро лето»</w:t>
            </w:r>
          </w:p>
        </w:tc>
      </w:tr>
      <w:tr w:rsidR="00426C2D" w:rsidRPr="00426C2D" w:rsidTr="00426C2D">
        <w:trPr>
          <w:trHeight w:val="662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«Это День Победы»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«Что такое хорошо и что такое плохо?»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blPrEx>
          <w:tblLook w:val="0000" w:firstRow="0" w:lastRow="0" w:firstColumn="0" w:lastColumn="0" w:noHBand="0" w:noVBand="0"/>
        </w:tblPrEx>
        <w:trPr>
          <w:trHeight w:val="2559"/>
        </w:trPr>
        <w:tc>
          <w:tcPr>
            <w:tcW w:w="1276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«Смена времен года. Лето»</w:t>
            </w:r>
          </w:p>
        </w:tc>
        <w:tc>
          <w:tcPr>
            <w:tcW w:w="4252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C2D" w:rsidRPr="00426C2D" w:rsidRDefault="00426C2D" w:rsidP="00426C2D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2C4" w:rsidRPr="00605283" w:rsidRDefault="00307EF9" w:rsidP="0030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52027495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3.4. Список литературы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1.Борякова Н. Ю. Ступеньки развития. Ранняя диагностика и коррекция задержки психического развития у детей : учеб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>етод. пособие.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Гном-Пресс, 2000. - 64 с. 2.От рождения до школы. Основная общеобразовательная программа дошкольного образования / под ред. Н. Е.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>, Т. С. Комаровой, М. А. Васильевой. - М.: Мозаи</w:t>
      </w:r>
      <w:r>
        <w:rPr>
          <w:rFonts w:ascii="Times New Roman" w:hAnsi="Times New Roman" w:cs="Times New Roman"/>
          <w:sz w:val="24"/>
          <w:szCs w:val="24"/>
        </w:rPr>
        <w:t>ка-Синтез, 2015</w:t>
      </w:r>
      <w:r w:rsidRPr="00C820EA">
        <w:rPr>
          <w:rFonts w:ascii="Times New Roman" w:hAnsi="Times New Roman" w:cs="Times New Roman"/>
          <w:sz w:val="24"/>
          <w:szCs w:val="24"/>
        </w:rPr>
        <w:t xml:space="preserve">. - 304 с.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3.Подготовка к школе детей с задержкой психического развития / под ред. С. Г. Шевченко. - Кн. 1. - М.: Школьная пресса, 2005. — 96 с.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4.Нищева Н. В. Комплексная образовательная программа дошкольного образования для детей с тяжелыми нарушения ми речи (общим недоразвитием речи) с 3 до 7 лет.- ООО «ИЗДАТЕЛЬСТВО «ДЕТСТВО-ПРЕСС», ISBN 978-5-906797- 62-9 оформление, 2015 5.Подготовка к школе детей с задержкой психического развития / под общ. ред. С. Г. Шевченко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- Кн. 2.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Школьная пресса, 2005. - 112 с.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6.Проект программы обучения детей 3-летнего возраста с 3ПР в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-коррекционной группе / под ред. С. Г. Шевченко.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7.Филичева, Т. Б. Программы дошкольных образовательных учреждений компенсирующего вида для детей с нарушениями речи / Т. Б. Филичева, Г. В. Чиркина, Г. В. Туманова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- М. : Просвещение, 2008. - 272 с.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C4" w:rsidRPr="00605283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83">
        <w:rPr>
          <w:rFonts w:ascii="Times New Roman" w:hAnsi="Times New Roman" w:cs="Times New Roman"/>
          <w:b/>
          <w:sz w:val="24"/>
          <w:szCs w:val="24"/>
        </w:rPr>
        <w:t xml:space="preserve">Перечень пособий: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1.Борякова, П. Ю. Практикум по развитию мыслительной деятельности у дошкольников / Н. 1O.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>, Л. В. Соболева, В. В. Ткачева.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Гном-Пресс, 1999. 63 с.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>2. Вахрушев, А. А. Здравствуй, мир! Окружающий мир для дошкольников: метод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екомендации для воспитателей, учителей и родителей / А. А. Вахрушев |и др.|. М. :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, 2003. - 304 с. </w:t>
      </w:r>
    </w:p>
    <w:p w:rsidR="001F22C4" w:rsidRDefault="001F22C4" w:rsidP="001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3 .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 Л.А. Воспитание сенсорной культуры ребенка / Л. А.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 xml:space="preserve">, Э. Г. Пилюгин, Н. Б. </w:t>
      </w:r>
      <w:proofErr w:type="spellStart"/>
      <w:r w:rsidRPr="00C820E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820EA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Просвещение, 1988,- 144 с. </w:t>
      </w:r>
    </w:p>
    <w:p w:rsidR="00426C2D" w:rsidRDefault="001F22C4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0EA">
        <w:rPr>
          <w:rFonts w:ascii="Times New Roman" w:hAnsi="Times New Roman" w:cs="Times New Roman"/>
          <w:sz w:val="24"/>
          <w:szCs w:val="24"/>
        </w:rPr>
        <w:t>4. Громова, О. Е. Лексические темы по развитию речи детей 3-4 лет: метод, пособие О. Е. Громова, Г. Н. Соломатина. - М.</w:t>
      </w:r>
      <w:proofErr w:type="gramStart"/>
      <w:r w:rsidRPr="00C82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0EA">
        <w:rPr>
          <w:rFonts w:ascii="Times New Roman" w:hAnsi="Times New Roman" w:cs="Times New Roman"/>
          <w:sz w:val="24"/>
          <w:szCs w:val="24"/>
        </w:rPr>
        <w:t xml:space="preserve"> ТЦ Сфера, 2005. - 128 с.</w:t>
      </w:r>
      <w:bookmarkEnd w:id="1"/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EF9" w:rsidRPr="00307EF9" w:rsidRDefault="00307EF9" w:rsidP="0030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552"/>
        <w:gridCol w:w="1275"/>
      </w:tblGrid>
      <w:tr w:rsidR="00426C2D" w:rsidRPr="00426C2D" w:rsidTr="00426C2D">
        <w:trPr>
          <w:trHeight w:val="1199"/>
        </w:trPr>
        <w:tc>
          <w:tcPr>
            <w:tcW w:w="993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развития</w:t>
            </w:r>
          </w:p>
        </w:tc>
        <w:tc>
          <w:tcPr>
            <w:tcW w:w="439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55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дидактические пособия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cantSplit/>
          <w:trHeight w:val="10275"/>
        </w:trPr>
        <w:tc>
          <w:tcPr>
            <w:tcW w:w="993" w:type="dxa"/>
            <w:textDirection w:val="btLr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39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1.Т.Ф.Саулина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 дошкольников с ПДД д. 3-7 лет 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2.Н.Ф.Губанова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 д. 3-4 года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Л.В.Абрамова</w:t>
            </w:r>
            <w:proofErr w:type="spellEnd"/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коммуникативное развитие д. 3-4 лет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4.Л.В.Куцакова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 в детском саду д. 3-7 года 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5. «Узнаем про все вокруг в стихах: «Забавный этикет», «Безопасность дома и на улице», «Правила дорожного движения», «Как быть хорошим», «Веселая гигиена»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Беседы: «О правилах пожарной безопасности», «О правах ребенка», «О хлебе», «О том,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живет», «О космосе»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7. Беседы в картинках «ОБЖ. Безопасное общение»</w:t>
            </w:r>
          </w:p>
        </w:tc>
        <w:tc>
          <w:tcPr>
            <w:tcW w:w="255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/игры,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275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cantSplit/>
          <w:trHeight w:val="7927"/>
        </w:trPr>
        <w:tc>
          <w:tcPr>
            <w:tcW w:w="993" w:type="dxa"/>
            <w:textDirection w:val="btLr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39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1.Соломенникова О.А. Ознакомление с природой в детском саду: Младшая группа.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.: МОЗАИКА – СИНТЕЗ,2015. -64с.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2.Дыбина О.В. Ознакомление с предметным и социальным окружением. Младшая группа - М: МОЗАИКА – СИНТЕЗ,2015. -80с.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3.Помораева И.А.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:М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ладшая группа. – М.:МОЗАИКА – СИНТЕЗ,2015.-64с.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Е.В. Колесникова «Математика для детей 4-5 лет</w:t>
            </w:r>
          </w:p>
        </w:tc>
        <w:tc>
          <w:tcPr>
            <w:tcW w:w="255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картинки «Одежда», «Птицы», «Фрукты», «Овощи», «Насекомые», «Мебель».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материал Фрукты и ягоды. Деревья. Кусты. Грибы. Наглядное пособие осень, зима, весна, лето.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детей 3-4 лет (демонстрационный материал)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в картинках (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«Играем в сказку»: Репка, Три поросенка.</w:t>
            </w:r>
          </w:p>
        </w:tc>
        <w:tc>
          <w:tcPr>
            <w:tcW w:w="1275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C2D" w:rsidRPr="00426C2D" w:rsidTr="00426C2D">
        <w:trPr>
          <w:cantSplit/>
          <w:trHeight w:val="6225"/>
        </w:trPr>
        <w:tc>
          <w:tcPr>
            <w:tcW w:w="993" w:type="dxa"/>
            <w:textDirection w:val="btLr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1.Гербова В.В.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  детском саду. Младшая группа.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:МОЗАИКА – СИНТЕЗ,2015.-96с.:цв.вкл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Занятия по развитию речи детей 3-4 лет. Методическое пособие</w:t>
            </w:r>
          </w:p>
        </w:tc>
        <w:tc>
          <w:tcPr>
            <w:tcW w:w="255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в картинках: живая природа.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в картинках: занятия детей.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картинки  «Одежда», «Птицы», «Фрукты», «Овощи», «Насекомые», «Мебель».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картинкам развитие речи 3-4 лет (1,2,3 части)</w:t>
            </w:r>
          </w:p>
        </w:tc>
        <w:tc>
          <w:tcPr>
            <w:tcW w:w="1275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C2D" w:rsidRPr="00426C2D" w:rsidTr="00426C2D">
        <w:trPr>
          <w:cantSplit/>
          <w:trHeight w:val="1134"/>
        </w:trPr>
        <w:tc>
          <w:tcPr>
            <w:tcW w:w="993" w:type="dxa"/>
            <w:textDirection w:val="btLr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Художественно эстетическое развитие</w:t>
            </w:r>
          </w:p>
        </w:tc>
        <w:tc>
          <w:tcPr>
            <w:tcW w:w="439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1.Комарова Т.С. Изобразительная деятельность в детском саду: Младшая группа.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МОЗАИКА – СИНТЕЗ,2015,- 12с.: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цв.вкл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Конструирование и ручной труд в детском саду. Программа и методические рекомендации: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МОЗАИКА-СИНТЕЗ; Москва; 2010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3.Л.В.Куцакова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труд и конструирование д. 3-4 года М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 2016г.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4. И.А. Лыкова Изобразительная деятельность в детском саду (вторая младшая группа)</w:t>
            </w:r>
          </w:p>
        </w:tc>
        <w:tc>
          <w:tcPr>
            <w:tcW w:w="255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C2D" w:rsidRPr="00426C2D" w:rsidTr="00426C2D">
        <w:trPr>
          <w:cantSplit/>
          <w:trHeight w:val="1134"/>
        </w:trPr>
        <w:tc>
          <w:tcPr>
            <w:tcW w:w="993" w:type="dxa"/>
            <w:textDirection w:val="btLr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1.Пензулаева  Л.И. Физкультурные занятия в детском саду: Младшая группа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М:МОЗАИКА – СИНТЕЗ,2015.-80с.</w:t>
            </w:r>
          </w:p>
          <w:p w:rsidR="00426C2D" w:rsidRPr="00426C2D" w:rsidRDefault="00426C2D" w:rsidP="00426C2D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26C2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2.Л.И. </w:t>
            </w:r>
            <w:proofErr w:type="spellStart"/>
            <w:r w:rsidRPr="00426C2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«Оздоровительная  гимнастика. Комплексы   упражнений  для детей  3-7  лет»</w:t>
            </w:r>
          </w:p>
        </w:tc>
        <w:tc>
          <w:tcPr>
            <w:tcW w:w="255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программе  «От рождения до школы» под редакцией Н.Е.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Вераксы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Т.С.Комаровой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, М.А.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Ввасильевой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. Сентябрь-ноябрь. Вторая младшая группа/авт.-сост. Т.В. Никитина [и др.] Волгоград: Учитель, 2015.-338с.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программе  «От рождения до школы» под редакцией Н.Е.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Вераксы</w:t>
      </w:r>
      <w:proofErr w:type="gram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,Т</w:t>
      </w:r>
      <w:proofErr w:type="gram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.С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Комаровой,М.А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Ввасильевой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. Декабрь-февраль. Вторая младшая группа/авт.-сост. Т.В. Никитина [и др.] Волгоград: Учитель, 2015.-338с.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программе  «От рождения до школы» под редакцией Н.Е.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Вераксы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, Т.С. Комаровой, М.А. Васильевой. Март-май. Вторая младшая группа/авт.-сост. Т.В. Никитина [и др.] Волгоград: Учитель, 2015.-338с.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Примерное комплексно-тематическое планирование к программе «От рождения до школы». Младшая группа/В.В.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Гербова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, Н.Ф. Губанова, О.В. </w:t>
      </w:r>
      <w:proofErr w:type="spell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Дыбина</w:t>
      </w:r>
      <w:proofErr w:type="spell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 и др</w:t>
      </w:r>
      <w:proofErr w:type="gramStart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.-</w:t>
      </w:r>
      <w:proofErr w:type="gramEnd"/>
      <w:r w:rsidRPr="00426C2D">
        <w:rPr>
          <w:rFonts w:ascii="Times New Roman" w:eastAsia="Calibri" w:hAnsi="Times New Roman" w:cs="Times New Roman"/>
          <w:bCs/>
          <w:sz w:val="24"/>
          <w:szCs w:val="24"/>
        </w:rPr>
        <w:t>М;МОЗАИКА-СИНТЕЗ,2015.-160с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Региональная программа и методические рекомендации по межкультурному образованию детей дошкольного возраста в Крыму </w:t>
      </w:r>
      <w:hyperlink r:id="rId9" w:history="1">
        <w:r w:rsidRPr="00426C2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«Крымский веночек»</w:t>
        </w:r>
      </w:hyperlink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Мухоморина</w:t>
      </w:r>
      <w:proofErr w:type="spellEnd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 Г., </w:t>
      </w:r>
      <w:proofErr w:type="spellStart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Араджиони</w:t>
      </w:r>
      <w:proofErr w:type="spellEnd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М. А., Горькая А., </w:t>
      </w:r>
      <w:proofErr w:type="spellStart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Кемилева</w:t>
      </w:r>
      <w:proofErr w:type="spellEnd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Э. Ф., Короткова С. Н., Пичугина Т. Алексеевна</w:t>
      </w:r>
      <w:proofErr w:type="gramStart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proofErr w:type="gramEnd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Тригуб</w:t>
      </w:r>
      <w:proofErr w:type="spellEnd"/>
      <w:r w:rsidRPr="00426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 М., Феклистова Е. В. – 2017г.</w:t>
      </w:r>
    </w:p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520274959"/>
    </w:p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307EF9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3.5.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Режим дня</w:t>
      </w:r>
      <w:bookmarkEnd w:id="2"/>
    </w:p>
    <w:p w:rsidR="00426C2D" w:rsidRPr="00426C2D" w:rsidRDefault="00426C2D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C2D">
        <w:rPr>
          <w:rFonts w:ascii="Times New Roman" w:eastAsia="Calibri" w:hAnsi="Times New Roman" w:cs="Times New Roman"/>
          <w:b/>
          <w:sz w:val="24"/>
          <w:szCs w:val="24"/>
        </w:rPr>
        <w:t>Холодный период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361"/>
      </w:tblGrid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26C2D" w:rsidRPr="00426C2D" w:rsidTr="00426C2D">
        <w:trPr>
          <w:trHeight w:val="372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детей, игровая  деятельность, индивидуальная работа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7.30 – 8.30</w:t>
            </w:r>
          </w:p>
        </w:tc>
      </w:tr>
      <w:tr w:rsidR="00426C2D" w:rsidRPr="00426C2D" w:rsidTr="00426C2D">
        <w:trPr>
          <w:trHeight w:val="550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 Гигиенические процедуры. Подготовка к завтраку, завтрак.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деятельность детей, игры, подготовка к НОД 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9.00 – 9.15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9.15 – 9.55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выходу на прогулку. Прогулка. Второй завтрак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9.55– 11.30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11.30 – 11.45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11.45 – 12.15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12.15 – 15.00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 процедуры 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литературы, совместная деятельность педагога с детьми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16.00 – 16.30</w:t>
            </w:r>
          </w:p>
        </w:tc>
      </w:tr>
      <w:tr w:rsidR="00426C2D" w:rsidRPr="00426C2D" w:rsidTr="00426C2D">
        <w:trPr>
          <w:trHeight w:val="555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16.30 – 17.00</w:t>
            </w:r>
          </w:p>
        </w:tc>
      </w:tr>
      <w:tr w:rsidR="00426C2D" w:rsidRPr="00426C2D" w:rsidTr="00426C2D">
        <w:trPr>
          <w:trHeight w:val="738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 Работа с родителями. Уход детей домой.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426C2D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C2D">
        <w:rPr>
          <w:rFonts w:ascii="Times New Roman" w:eastAsia="Calibri" w:hAnsi="Times New Roman" w:cs="Times New Roman"/>
          <w:b/>
          <w:sz w:val="24"/>
          <w:szCs w:val="24"/>
        </w:rPr>
        <w:t>Теплый период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361"/>
      </w:tblGrid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26C2D" w:rsidRPr="00426C2D" w:rsidTr="00426C2D">
        <w:trPr>
          <w:trHeight w:val="491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детей, игровая  деятельность, индивидуальная работа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7.30 – 8.20</w:t>
            </w:r>
          </w:p>
        </w:tc>
      </w:tr>
      <w:tr w:rsidR="00426C2D" w:rsidRPr="00426C2D" w:rsidTr="00426C2D">
        <w:trPr>
          <w:trHeight w:val="693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площадке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8.30- 8.40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8.40 – 9.15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совместная организованная деятельность, подготовка к прогулке 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9.15 – 9.40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Прогулка, игры, наблюдения, индивидуальная работа, самостоятельная деятельность детей, закаливание. Второй завтрак.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9.40– 11.30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11.30 – 11.45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11.45 – 12.15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12.15 – 15.15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 процедуры 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15.15 – 15.45</w:t>
            </w:r>
          </w:p>
        </w:tc>
      </w:tr>
      <w:tr w:rsidR="00426C2D" w:rsidRPr="00426C2D" w:rsidTr="00426C2D"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15.45– 16.10</w:t>
            </w:r>
          </w:p>
        </w:tc>
      </w:tr>
      <w:tr w:rsidR="00426C2D" w:rsidRPr="00426C2D" w:rsidTr="00426C2D">
        <w:trPr>
          <w:trHeight w:val="338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деятельность, индивидуальная работа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16.10 – 16.30</w:t>
            </w:r>
          </w:p>
        </w:tc>
      </w:tr>
      <w:tr w:rsidR="00426C2D" w:rsidRPr="00426C2D" w:rsidTr="00426C2D">
        <w:trPr>
          <w:trHeight w:val="530"/>
        </w:trPr>
        <w:tc>
          <w:tcPr>
            <w:tcW w:w="6995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 Работа с родителями. Уход детей домой.</w:t>
            </w:r>
          </w:p>
        </w:tc>
        <w:tc>
          <w:tcPr>
            <w:tcW w:w="2361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16.30 - 18.00</w:t>
            </w: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C2D" w:rsidRPr="00426C2D" w:rsidRDefault="00307EF9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52027496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3.6.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Расписаний НОД</w:t>
      </w:r>
      <w:bookmarkEnd w:id="3"/>
    </w:p>
    <w:p w:rsidR="00426C2D" w:rsidRPr="00426C2D" w:rsidRDefault="00426C2D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/>
          <w:bCs/>
          <w:sz w:val="24"/>
          <w:szCs w:val="24"/>
        </w:rPr>
        <w:t>Сетка занятий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1.Ознакомление с окружающим миром /Природа/  ОБЖ</w:t>
            </w:r>
          </w:p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2.Физическая культура (на улице)</w:t>
            </w:r>
          </w:p>
        </w:tc>
      </w:tr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 Физическая культура</w:t>
            </w:r>
          </w:p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2.Развитие речи</w:t>
            </w:r>
          </w:p>
        </w:tc>
      </w:tr>
      <w:tr w:rsidR="00426C2D" w:rsidRPr="00426C2D" w:rsidTr="00426C2D">
        <w:trPr>
          <w:trHeight w:val="847"/>
        </w:trPr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Музыкальное </w:t>
            </w:r>
          </w:p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Конструирование/Рисование</w:t>
            </w:r>
          </w:p>
        </w:tc>
      </w:tr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1.Физическая культура</w:t>
            </w:r>
          </w:p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2.ФЭМП</w:t>
            </w:r>
          </w:p>
        </w:tc>
      </w:tr>
      <w:tr w:rsidR="00426C2D" w:rsidRPr="00426C2D" w:rsidTr="00426C2D">
        <w:tc>
          <w:tcPr>
            <w:tcW w:w="4253" w:type="dxa"/>
          </w:tcPr>
          <w:p w:rsidR="00426C2D" w:rsidRPr="00426C2D" w:rsidRDefault="00426C2D" w:rsidP="0042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1.Музыкальное</w:t>
            </w:r>
          </w:p>
          <w:p w:rsidR="00426C2D" w:rsidRPr="00426C2D" w:rsidRDefault="00426C2D" w:rsidP="00426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</w:rPr>
              <w:t>2.Лепка/ Аппликация</w:t>
            </w: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520274961"/>
    </w:p>
    <w:p w:rsidR="00426C2D" w:rsidRPr="00426C2D" w:rsidRDefault="00852A14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3.7. 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Структура образовательного года</w:t>
      </w:r>
      <w:bookmarkEnd w:id="4"/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2 сентября – начало образовательного года; «День радостных встреч».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2 -30 сентября – адаптационный период, повторение пройденного материала, выявление стартового потенциала группы; знакомство со школой (первая неделя в подготовительной группе).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 октября -11 октября образовательный период, мониторинг.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5 ноября – 8 ноября – «творческие каникулы»; осенние развлечения.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9 ноября – 18 ноября – образовательный период.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23 декабря – 10 января – мини – творческие познавательные проекты, праздничные утренники, новогодние каникулы; рождественские развлечения.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13 января – 28 февраля – образовательный период.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13 января – 17 января – итоговые занятия. Контрольные занятия, мониторинговый период по спорным показателям.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2 марта – 6 марта – «творческие каникулы», праздничные утренники, развлечения.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 xml:space="preserve">13 апреля – 24 апреля – </w:t>
      </w:r>
      <w:r w:rsidRPr="00426C2D">
        <w:rPr>
          <w:rFonts w:ascii="Times New Roman" w:eastAsia="Calibri" w:hAnsi="Times New Roman" w:cs="Times New Roman"/>
          <w:sz w:val="24"/>
          <w:szCs w:val="24"/>
        </w:rPr>
        <w:t>мониторинг, творческие отчеты педагогов.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sz w:val="24"/>
          <w:szCs w:val="24"/>
        </w:rPr>
        <w:t>6 марта – 29 ма</w:t>
      </w:r>
      <w:proofErr w:type="gramStart"/>
      <w:r w:rsidRPr="00426C2D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426C2D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период.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C2D">
        <w:rPr>
          <w:rFonts w:ascii="Times New Roman" w:eastAsia="Calibri" w:hAnsi="Times New Roman" w:cs="Times New Roman"/>
          <w:bCs/>
          <w:sz w:val="24"/>
          <w:szCs w:val="24"/>
        </w:rPr>
        <w:t>1 июня – 31 августа – летний оздоровительный период.</w:t>
      </w:r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Toc520274962"/>
    </w:p>
    <w:p w:rsidR="00426C2D" w:rsidRPr="00426C2D" w:rsidRDefault="00426C2D" w:rsidP="00426C2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852A14" w:rsidP="00426C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3.8. </w:t>
      </w:r>
      <w:r w:rsidR="00426C2D" w:rsidRPr="00426C2D">
        <w:rPr>
          <w:rFonts w:ascii="Times New Roman" w:eastAsia="Calibri" w:hAnsi="Times New Roman" w:cs="Times New Roman"/>
          <w:b/>
          <w:sz w:val="24"/>
          <w:szCs w:val="24"/>
        </w:rPr>
        <w:t xml:space="preserve"> Специфика организации в содержание традиционных событий, праздники, мероприятий</w:t>
      </w:r>
      <w:bookmarkEnd w:id="5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3822"/>
        <w:gridCol w:w="1178"/>
        <w:gridCol w:w="3532"/>
      </w:tblGrid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знаний»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«Золотая осень»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«Осенний калейдоскоп»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Новогодних утренников.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Неделя зимних забав и развлечений.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«Зимний калейдоскоп»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Защитника Отечества»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«Масленица»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Праздник «8 Марта» 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Наврез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Физкультурный праздник «День здоровья»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«Пасха»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Победы»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Хадырлез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защиты детей»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426C2D" w:rsidRPr="00426C2D" w:rsidTr="00426C2D">
        <w:tc>
          <w:tcPr>
            <w:tcW w:w="824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</w:t>
            </w:r>
            <w:proofErr w:type="spell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Ораза</w:t>
            </w:r>
            <w:proofErr w:type="spell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байрам»</w:t>
            </w:r>
          </w:p>
        </w:tc>
        <w:tc>
          <w:tcPr>
            <w:tcW w:w="1178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32" w:type="dxa"/>
          </w:tcPr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ук. Воспитатели</w:t>
            </w:r>
          </w:p>
          <w:p w:rsidR="00426C2D" w:rsidRPr="00426C2D" w:rsidRDefault="00426C2D" w:rsidP="00426C2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6C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</w:tbl>
    <w:p w:rsidR="00426C2D" w:rsidRPr="00426C2D" w:rsidRDefault="00426C2D" w:rsidP="00426C2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C2D" w:rsidRPr="00426C2D" w:rsidRDefault="00426C2D" w:rsidP="00426C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группы:</w:t>
      </w:r>
    </w:p>
    <w:p w:rsidR="00426C2D" w:rsidRPr="00426C2D" w:rsidRDefault="00426C2D" w:rsidP="00426C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«Утро радостных встреч»</w:t>
      </w: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«День рождения»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способность к сопереживанию радостных событий, вызывать положительные эмоции, подчеркнуть значимость каждого ребенка. Проводится традиционная хороводная игра «Каравай».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всегда вместе»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между детьми доброжелательные дружеские отношения.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«Настольный, кукольный  театр»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 детям настольного театра силами педагогов, профессиональных исполнителей.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«Сказки перед сном»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доброй атмосферы дома, теплоты, взаимопонимания и любви.</w:t>
      </w:r>
    </w:p>
    <w:p w:rsidR="00426C2D" w:rsidRPr="00426C2D" w:rsidRDefault="00426C2D" w:rsidP="00426C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0C" w:rsidRP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60C" w:rsidRPr="00B36EC5" w:rsidRDefault="00CA260C" w:rsidP="00B36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60C" w:rsidRDefault="00CA260C"/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AA045B" w:rsidRDefault="00AA045B" w:rsidP="00CA260C">
      <w:pPr>
        <w:shd w:val="clear" w:color="auto" w:fill="FFFFFF"/>
        <w:spacing w:after="0" w:line="240" w:lineRule="auto"/>
      </w:pPr>
    </w:p>
    <w:p w:rsid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43C8" w:rsidRPr="00CA260C" w:rsidRDefault="00BD43C8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A14" w:rsidRDefault="00852A14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0EA" w:rsidRPr="002105B0" w:rsidRDefault="00C820EA" w:rsidP="00CA2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5B0" w:rsidRPr="002105B0" w:rsidRDefault="002105B0" w:rsidP="002105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260C" w:rsidRDefault="002105B0" w:rsidP="0002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мониторинга реализации образовательной области «Познавательной развития»</w:t>
      </w:r>
      <w:r w:rsidR="0002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(ВПФ по методике </w:t>
      </w:r>
      <w:proofErr w:type="spellStart"/>
      <w:r w:rsidR="00D4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Е.А</w:t>
      </w:r>
      <w:r w:rsidR="0002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.Стребелевой</w:t>
      </w:r>
      <w:proofErr w:type="spellEnd"/>
      <w:r w:rsidR="00024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9576" w:type="dxa"/>
        <w:tblLayout w:type="fixed"/>
        <w:tblLook w:val="04A0" w:firstRow="1" w:lastRow="0" w:firstColumn="1" w:lastColumn="0" w:noHBand="0" w:noVBand="1"/>
      </w:tblPr>
      <w:tblGrid>
        <w:gridCol w:w="1081"/>
        <w:gridCol w:w="1154"/>
        <w:gridCol w:w="992"/>
        <w:gridCol w:w="850"/>
        <w:gridCol w:w="768"/>
        <w:gridCol w:w="713"/>
        <w:gridCol w:w="708"/>
        <w:gridCol w:w="12"/>
        <w:gridCol w:w="696"/>
        <w:gridCol w:w="1457"/>
        <w:gridCol w:w="1145"/>
      </w:tblGrid>
      <w:tr w:rsidR="00024013" w:rsidTr="00024013">
        <w:trPr>
          <w:trHeight w:val="240"/>
        </w:trPr>
        <w:tc>
          <w:tcPr>
            <w:tcW w:w="1081" w:type="dxa"/>
            <w:vMerge w:val="restart"/>
          </w:tcPr>
          <w:p w:rsidR="00024013" w:rsidRDefault="00024013" w:rsidP="00024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</w:t>
            </w:r>
          </w:p>
          <w:p w:rsidR="00024013" w:rsidRDefault="00024013" w:rsidP="00024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154" w:type="dxa"/>
            <w:vMerge w:val="restart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Обучаемость</w:t>
            </w:r>
          </w:p>
        </w:tc>
        <w:tc>
          <w:tcPr>
            <w:tcW w:w="1842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1481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416" w:type="dxa"/>
            <w:gridSpan w:val="3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145" w:type="dxa"/>
            <w:vMerge w:val="restart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Моторика</w:t>
            </w:r>
          </w:p>
        </w:tc>
      </w:tr>
      <w:tr w:rsidR="00024013" w:rsidTr="00024013">
        <w:trPr>
          <w:trHeight w:val="309"/>
        </w:trPr>
        <w:tc>
          <w:tcPr>
            <w:tcW w:w="1081" w:type="dxa"/>
            <w:vMerge/>
          </w:tcPr>
          <w:p w:rsidR="00024013" w:rsidRDefault="00024013" w:rsidP="00024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</w:t>
            </w:r>
          </w:p>
        </w:tc>
        <w:tc>
          <w:tcPr>
            <w:tcW w:w="850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768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Разрезные картинки</w:t>
            </w:r>
          </w:p>
        </w:tc>
        <w:tc>
          <w:tcPr>
            <w:tcW w:w="713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720" w:type="dxa"/>
            <w:gridSpan w:val="2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</w:t>
            </w:r>
          </w:p>
        </w:tc>
        <w:tc>
          <w:tcPr>
            <w:tcW w:w="696" w:type="dxa"/>
          </w:tcPr>
          <w:p w:rsidR="00024013" w:rsidRP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</w:t>
            </w: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4013" w:rsidTr="00024013">
        <w:tc>
          <w:tcPr>
            <w:tcW w:w="1081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4013" w:rsidTr="00024013">
        <w:tc>
          <w:tcPr>
            <w:tcW w:w="1081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4013" w:rsidTr="00024013">
        <w:tc>
          <w:tcPr>
            <w:tcW w:w="1081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24013" w:rsidRDefault="00024013" w:rsidP="000240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низший.</w:t>
      </w:r>
      <w:proofErr w:type="gramEnd"/>
    </w:p>
    <w:p w:rsid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013" w:rsidRPr="00024013" w:rsidRDefault="00024013" w:rsidP="000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0C" w:rsidRPr="00CA260C" w:rsidRDefault="00CA260C" w:rsidP="00CA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6235" w:rsidRDefault="00D46235" w:rsidP="00D4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мониторинга реализации образовательной области «Познавательной развития» (формирование целостной картины мира по методике</w:t>
      </w:r>
      <w:r w:rsidRPr="00D4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Е.А.Стребелевой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A260C" w:rsidRPr="00D46235" w:rsidRDefault="00CA260C" w:rsidP="00D4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"/>
        <w:gridCol w:w="831"/>
        <w:gridCol w:w="831"/>
        <w:gridCol w:w="948"/>
        <w:gridCol w:w="1082"/>
        <w:gridCol w:w="1050"/>
        <w:gridCol w:w="919"/>
        <w:gridCol w:w="900"/>
        <w:gridCol w:w="969"/>
        <w:gridCol w:w="1163"/>
      </w:tblGrid>
      <w:tr w:rsidR="00FF11E9" w:rsidTr="00D46235">
        <w:tc>
          <w:tcPr>
            <w:tcW w:w="957" w:type="dxa"/>
          </w:tcPr>
          <w:p w:rsidR="00D46235" w:rsidRDefault="00D46235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 </w:t>
            </w:r>
          </w:p>
          <w:p w:rsidR="00D46235" w:rsidRPr="00D46235" w:rsidRDefault="00D46235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Знания</w:t>
            </w:r>
            <w:r w:rsidR="00D46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семье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Знания о себе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Явление природы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Домашние животные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Дикие животные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Времена года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Деревья</w:t>
            </w:r>
          </w:p>
        </w:tc>
        <w:tc>
          <w:tcPr>
            <w:tcW w:w="957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Растения</w:t>
            </w:r>
          </w:p>
        </w:tc>
        <w:tc>
          <w:tcPr>
            <w:tcW w:w="958" w:type="dxa"/>
          </w:tcPr>
          <w:p w:rsidR="00D46235" w:rsidRPr="00D46235" w:rsidRDefault="00FF11E9" w:rsidP="00D46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Обобщения</w:t>
            </w:r>
          </w:p>
        </w:tc>
      </w:tr>
      <w:tr w:rsidR="00FF11E9" w:rsidTr="00D46235"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8" w:type="dxa"/>
          </w:tcPr>
          <w:p w:rsidR="00D46235" w:rsidRDefault="00D46235"/>
        </w:tc>
      </w:tr>
      <w:tr w:rsidR="00FF11E9" w:rsidTr="00D46235"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8" w:type="dxa"/>
          </w:tcPr>
          <w:p w:rsidR="00D46235" w:rsidRDefault="00D46235"/>
        </w:tc>
      </w:tr>
      <w:tr w:rsidR="00FF11E9" w:rsidTr="00D46235"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7" w:type="dxa"/>
          </w:tcPr>
          <w:p w:rsidR="00D46235" w:rsidRDefault="00D46235"/>
        </w:tc>
        <w:tc>
          <w:tcPr>
            <w:tcW w:w="958" w:type="dxa"/>
          </w:tcPr>
          <w:p w:rsidR="00D46235" w:rsidRDefault="00D46235"/>
        </w:tc>
      </w:tr>
    </w:tbl>
    <w:p w:rsidR="00FF11E9" w:rsidRDefault="00FF11E9" w:rsidP="00FF1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низший.</w:t>
      </w:r>
      <w:proofErr w:type="gramEnd"/>
    </w:p>
    <w:p w:rsidR="00FF11E9" w:rsidRDefault="00FF11E9"/>
    <w:p w:rsidR="00FF11E9" w:rsidRDefault="00FF11E9" w:rsidP="00FF11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мониторинга реализации образовательной области «Познавательной развития» (ФЭМП)</w:t>
      </w:r>
    </w:p>
    <w:tbl>
      <w:tblPr>
        <w:tblStyle w:val="a9"/>
        <w:tblW w:w="9575" w:type="dxa"/>
        <w:tblLayout w:type="fixed"/>
        <w:tblLook w:val="04A0" w:firstRow="1" w:lastRow="0" w:firstColumn="1" w:lastColumn="0" w:noHBand="0" w:noVBand="1"/>
      </w:tblPr>
      <w:tblGrid>
        <w:gridCol w:w="1008"/>
        <w:gridCol w:w="828"/>
        <w:gridCol w:w="804"/>
        <w:gridCol w:w="48"/>
        <w:gridCol w:w="969"/>
        <w:gridCol w:w="30"/>
        <w:gridCol w:w="960"/>
        <w:gridCol w:w="13"/>
        <w:gridCol w:w="920"/>
        <w:gridCol w:w="1049"/>
        <w:gridCol w:w="850"/>
        <w:gridCol w:w="993"/>
        <w:gridCol w:w="1103"/>
      </w:tblGrid>
      <w:tr w:rsidR="00584BF4" w:rsidTr="00584BF4">
        <w:trPr>
          <w:trHeight w:val="320"/>
        </w:trPr>
        <w:tc>
          <w:tcPr>
            <w:tcW w:w="1008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828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Один-много</w:t>
            </w:r>
            <w:proofErr w:type="gramEnd"/>
          </w:p>
        </w:tc>
        <w:tc>
          <w:tcPr>
            <w:tcW w:w="3744" w:type="dxa"/>
            <w:gridSpan w:val="7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Операция сравнения</w:t>
            </w:r>
          </w:p>
        </w:tc>
        <w:tc>
          <w:tcPr>
            <w:tcW w:w="1049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</w:tc>
        <w:tc>
          <w:tcPr>
            <w:tcW w:w="850" w:type="dxa"/>
            <w:vMerge w:val="restart"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времени</w:t>
            </w:r>
          </w:p>
        </w:tc>
        <w:tc>
          <w:tcPr>
            <w:tcW w:w="993" w:type="dxa"/>
            <w:vMerge w:val="restart"/>
          </w:tcPr>
          <w:p w:rsidR="00FF11E9" w:rsidRPr="00FF11E9" w:rsidRDefault="00584BF4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Ориентировка в пространстве</w:t>
            </w:r>
          </w:p>
        </w:tc>
        <w:tc>
          <w:tcPr>
            <w:tcW w:w="1103" w:type="dxa"/>
            <w:vMerge w:val="restart"/>
          </w:tcPr>
          <w:p w:rsidR="00FF11E9" w:rsidRPr="00FF11E9" w:rsidRDefault="00584BF4" w:rsidP="00FF11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Счет</w:t>
            </w:r>
          </w:p>
        </w:tc>
      </w:tr>
      <w:tr w:rsidR="00FF11E9" w:rsidTr="00584BF4">
        <w:trPr>
          <w:trHeight w:val="309"/>
        </w:trPr>
        <w:tc>
          <w:tcPr>
            <w:tcW w:w="1008" w:type="dxa"/>
            <w:vMerge/>
          </w:tcPr>
          <w:p w:rsid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длине</w:t>
            </w:r>
          </w:p>
        </w:tc>
        <w:tc>
          <w:tcPr>
            <w:tcW w:w="1017" w:type="dxa"/>
            <w:gridSpan w:val="2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размеру</w:t>
            </w:r>
          </w:p>
        </w:tc>
        <w:tc>
          <w:tcPr>
            <w:tcW w:w="1003" w:type="dxa"/>
            <w:gridSpan w:val="3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ширине</w:t>
            </w:r>
          </w:p>
        </w:tc>
        <w:tc>
          <w:tcPr>
            <w:tcW w:w="920" w:type="dxa"/>
          </w:tcPr>
          <w:p w:rsidR="00FF11E9" w:rsidRPr="00FF11E9" w:rsidRDefault="00FF11E9" w:rsidP="00FF1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высоте</w:t>
            </w:r>
          </w:p>
        </w:tc>
        <w:tc>
          <w:tcPr>
            <w:tcW w:w="1049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FF11E9" w:rsidRPr="00FF11E9" w:rsidRDefault="00FF11E9" w:rsidP="00FF11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11E9" w:rsidTr="00584BF4">
        <w:tc>
          <w:tcPr>
            <w:tcW w:w="100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2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2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99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6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33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1049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93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1103" w:type="dxa"/>
          </w:tcPr>
          <w:p w:rsidR="00FF11E9" w:rsidRDefault="00FF11E9" w:rsidP="00FF11E9">
            <w:pPr>
              <w:jc w:val="both"/>
            </w:pPr>
          </w:p>
        </w:tc>
      </w:tr>
      <w:tr w:rsidR="00FF11E9" w:rsidTr="00584BF4">
        <w:tc>
          <w:tcPr>
            <w:tcW w:w="100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28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2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99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96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33" w:type="dxa"/>
            <w:gridSpan w:val="2"/>
          </w:tcPr>
          <w:p w:rsidR="00FF11E9" w:rsidRDefault="00FF11E9" w:rsidP="00FF11E9">
            <w:pPr>
              <w:jc w:val="both"/>
            </w:pPr>
          </w:p>
        </w:tc>
        <w:tc>
          <w:tcPr>
            <w:tcW w:w="1049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850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993" w:type="dxa"/>
          </w:tcPr>
          <w:p w:rsidR="00FF11E9" w:rsidRDefault="00FF11E9" w:rsidP="00FF11E9">
            <w:pPr>
              <w:jc w:val="both"/>
            </w:pPr>
          </w:p>
        </w:tc>
        <w:tc>
          <w:tcPr>
            <w:tcW w:w="1103" w:type="dxa"/>
          </w:tcPr>
          <w:p w:rsidR="00FF11E9" w:rsidRDefault="00FF11E9" w:rsidP="00FF11E9">
            <w:pPr>
              <w:jc w:val="both"/>
            </w:pPr>
          </w:p>
        </w:tc>
      </w:tr>
    </w:tbl>
    <w:p w:rsidR="00FF11E9" w:rsidRDefault="00FF11E9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</w:t>
      </w:r>
      <w:r w:rsidR="0058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84BF4" w:rsidRDefault="00584BF4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4" w:rsidRDefault="00584BF4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45B" w:rsidRDefault="00AA045B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45B" w:rsidRDefault="00AA045B" w:rsidP="00FF11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4" w:rsidRDefault="00584BF4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F4">
        <w:rPr>
          <w:rFonts w:ascii="Times New Roman" w:hAnsi="Times New Roman" w:cs="Times New Roman"/>
          <w:b/>
          <w:sz w:val="24"/>
          <w:szCs w:val="24"/>
        </w:rPr>
        <w:lastRenderedPageBreak/>
        <w:t>Протокол мониторинга реализации образовательной области «Речевое развитие» (по методике О.Е. Громовой, Г.Н. Соломатиной)</w:t>
      </w:r>
    </w:p>
    <w:tbl>
      <w:tblPr>
        <w:tblStyle w:val="a9"/>
        <w:tblW w:w="9392" w:type="dxa"/>
        <w:tblLayout w:type="fixed"/>
        <w:tblLook w:val="04A0" w:firstRow="1" w:lastRow="0" w:firstColumn="1" w:lastColumn="0" w:noHBand="0" w:noVBand="1"/>
      </w:tblPr>
      <w:tblGrid>
        <w:gridCol w:w="948"/>
        <w:gridCol w:w="861"/>
        <w:gridCol w:w="709"/>
        <w:gridCol w:w="886"/>
        <w:gridCol w:w="886"/>
        <w:gridCol w:w="638"/>
        <w:gridCol w:w="886"/>
        <w:gridCol w:w="886"/>
        <w:gridCol w:w="673"/>
        <w:gridCol w:w="673"/>
        <w:gridCol w:w="672"/>
        <w:gridCol w:w="674"/>
      </w:tblGrid>
      <w:tr w:rsidR="00C820EA" w:rsidTr="00C820EA">
        <w:tc>
          <w:tcPr>
            <w:tcW w:w="948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 ребенка</w:t>
            </w:r>
          </w:p>
        </w:tc>
        <w:tc>
          <w:tcPr>
            <w:tcW w:w="861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моторика</w:t>
            </w:r>
          </w:p>
        </w:tc>
        <w:tc>
          <w:tcPr>
            <w:tcW w:w="709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Импрессивная</w:t>
            </w:r>
            <w:proofErr w:type="spellEnd"/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Экспрессивная</w:t>
            </w:r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Звукопроизношение</w:t>
            </w:r>
          </w:p>
        </w:tc>
        <w:tc>
          <w:tcPr>
            <w:tcW w:w="638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Предметный словарь</w:t>
            </w:r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Глагольный словарь</w:t>
            </w:r>
          </w:p>
        </w:tc>
        <w:tc>
          <w:tcPr>
            <w:tcW w:w="886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Словарь признаков</w:t>
            </w:r>
          </w:p>
        </w:tc>
        <w:tc>
          <w:tcPr>
            <w:tcW w:w="673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прилагательным</w:t>
            </w:r>
          </w:p>
        </w:tc>
        <w:tc>
          <w:tcPr>
            <w:tcW w:w="673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Предлоги</w:t>
            </w:r>
          </w:p>
        </w:tc>
        <w:tc>
          <w:tcPr>
            <w:tcW w:w="672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Словоизменения</w:t>
            </w:r>
          </w:p>
        </w:tc>
        <w:tc>
          <w:tcPr>
            <w:tcW w:w="674" w:type="dxa"/>
          </w:tcPr>
          <w:p w:rsidR="00C820EA" w:rsidRPr="00584BF4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Связная речь</w:t>
            </w:r>
          </w:p>
        </w:tc>
      </w:tr>
      <w:tr w:rsidR="00C820EA" w:rsidTr="00C820EA">
        <w:tc>
          <w:tcPr>
            <w:tcW w:w="94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EA" w:rsidTr="00C820EA">
        <w:tc>
          <w:tcPr>
            <w:tcW w:w="94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820EA" w:rsidRDefault="00C820EA" w:rsidP="00584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0EA" w:rsidRDefault="00C820EA" w:rsidP="00C820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Уровни развития: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высокий, 3 балла – средний, 2 балла – низкий, 1 балл – низший.</w:t>
      </w:r>
      <w:proofErr w:type="gramEnd"/>
    </w:p>
    <w:p w:rsidR="00584BF4" w:rsidRDefault="00584BF4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584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AA045B" w:rsidRDefault="00AA045B" w:rsidP="00AA045B">
      <w:pPr>
        <w:rPr>
          <w:rFonts w:ascii="Times New Roman" w:hAnsi="Times New Roman" w:cs="Times New Roman"/>
          <w:b/>
          <w:sz w:val="24"/>
          <w:szCs w:val="24"/>
        </w:rPr>
      </w:pPr>
    </w:p>
    <w:p w:rsidR="00C820EA" w:rsidRDefault="00C820EA" w:rsidP="00C820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820EA" w:rsidRDefault="00C820EA" w:rsidP="00C8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A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</w:p>
    <w:p w:rsidR="00C820EA" w:rsidRDefault="00C820EA" w:rsidP="00C8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 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0EA">
        <w:rPr>
          <w:rFonts w:ascii="Times New Roman" w:hAnsi="Times New Roman" w:cs="Times New Roman"/>
          <w:i/>
          <w:sz w:val="24"/>
          <w:szCs w:val="24"/>
        </w:rPr>
        <w:t>Информационно-наглядные: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Материалы на стендах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Папки-передвижки 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Рекомендации 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Буклеты</w:t>
      </w:r>
    </w:p>
    <w:p w:rsidR="00C820EA" w:rsidRPr="00C820EA" w:rsidRDefault="00C820EA" w:rsidP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Памятки</w:t>
      </w:r>
    </w:p>
    <w:p w:rsidR="00C820EA" w:rsidRPr="00C820EA" w:rsidRDefault="00C8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0EA">
        <w:rPr>
          <w:rFonts w:ascii="Times New Roman" w:hAnsi="Times New Roman" w:cs="Times New Roman"/>
          <w:i/>
          <w:sz w:val="24"/>
          <w:szCs w:val="24"/>
        </w:rPr>
        <w:t xml:space="preserve">Индивидуальные: </w:t>
      </w:r>
    </w:p>
    <w:p w:rsidR="00C820EA" w:rsidRP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Беседы</w:t>
      </w:r>
    </w:p>
    <w:p w:rsid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Консультации</w:t>
      </w:r>
    </w:p>
    <w:p w:rsidR="00C820EA" w:rsidRPr="00C820EA" w:rsidRDefault="00C820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0EA">
        <w:rPr>
          <w:rFonts w:ascii="Times New Roman" w:hAnsi="Times New Roman" w:cs="Times New Roman"/>
          <w:i/>
          <w:sz w:val="24"/>
          <w:szCs w:val="24"/>
        </w:rPr>
        <w:t>Коллективные:</w:t>
      </w:r>
    </w:p>
    <w:p w:rsidR="00C820EA" w:rsidRP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t xml:space="preserve"> </w:t>
      </w: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Родительские собрания </w:t>
      </w:r>
    </w:p>
    <w:p w:rsidR="00C820EA" w:rsidRPr="00C820EA" w:rsidRDefault="00C820EA">
      <w:pPr>
        <w:jc w:val="both"/>
        <w:rPr>
          <w:rFonts w:ascii="Times New Roman" w:hAnsi="Times New Roman" w:cs="Times New Roman"/>
          <w:sz w:val="24"/>
          <w:szCs w:val="24"/>
        </w:rPr>
      </w:pPr>
      <w:r w:rsidRPr="00C820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820EA">
        <w:rPr>
          <w:rFonts w:ascii="Times New Roman" w:hAnsi="Times New Roman" w:cs="Times New Roman"/>
          <w:sz w:val="24"/>
          <w:szCs w:val="24"/>
        </w:rPr>
        <w:t xml:space="preserve"> Тематические консультации</w:t>
      </w:r>
    </w:p>
    <w:p w:rsidR="00C820EA" w:rsidRPr="00C820EA" w:rsidRDefault="00C820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0EA" w:rsidRPr="00C820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01" w:rsidRDefault="004A4B01" w:rsidP="0079542F">
      <w:pPr>
        <w:spacing w:after="0" w:line="240" w:lineRule="auto"/>
      </w:pPr>
      <w:r>
        <w:separator/>
      </w:r>
    </w:p>
  </w:endnote>
  <w:endnote w:type="continuationSeparator" w:id="0">
    <w:p w:rsidR="004A4B01" w:rsidRDefault="004A4B01" w:rsidP="007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67199"/>
      <w:docPartObj>
        <w:docPartGallery w:val="Page Numbers (Bottom of Page)"/>
        <w:docPartUnique/>
      </w:docPartObj>
    </w:sdtPr>
    <w:sdtContent>
      <w:p w:rsidR="00FA7935" w:rsidRDefault="00FA79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48">
          <w:rPr>
            <w:noProof/>
          </w:rPr>
          <w:t>2</w:t>
        </w:r>
        <w:r>
          <w:fldChar w:fldCharType="end"/>
        </w:r>
      </w:p>
    </w:sdtContent>
  </w:sdt>
  <w:p w:rsidR="00FA7935" w:rsidRDefault="00FA7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01" w:rsidRDefault="004A4B01" w:rsidP="0079542F">
      <w:pPr>
        <w:spacing w:after="0" w:line="240" w:lineRule="auto"/>
      </w:pPr>
      <w:r>
        <w:separator/>
      </w:r>
    </w:p>
  </w:footnote>
  <w:footnote w:type="continuationSeparator" w:id="0">
    <w:p w:rsidR="004A4B01" w:rsidRDefault="004A4B01" w:rsidP="0079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9F"/>
    <w:multiLevelType w:val="hybridMultilevel"/>
    <w:tmpl w:val="74C6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D6F62"/>
    <w:multiLevelType w:val="hybridMultilevel"/>
    <w:tmpl w:val="7F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118F"/>
    <w:multiLevelType w:val="hybridMultilevel"/>
    <w:tmpl w:val="8300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4F69"/>
    <w:multiLevelType w:val="hybridMultilevel"/>
    <w:tmpl w:val="4E5A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2E0"/>
    <w:multiLevelType w:val="hybridMultilevel"/>
    <w:tmpl w:val="8B14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53706"/>
    <w:multiLevelType w:val="hybridMultilevel"/>
    <w:tmpl w:val="2B06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40CB3"/>
    <w:multiLevelType w:val="hybridMultilevel"/>
    <w:tmpl w:val="E77E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A1E52"/>
    <w:multiLevelType w:val="multilevel"/>
    <w:tmpl w:val="ED6E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923DA"/>
    <w:multiLevelType w:val="hybridMultilevel"/>
    <w:tmpl w:val="3D6C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2CEA"/>
    <w:multiLevelType w:val="hybridMultilevel"/>
    <w:tmpl w:val="9960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B66BF"/>
    <w:multiLevelType w:val="hybridMultilevel"/>
    <w:tmpl w:val="E9F6219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112B4C2D"/>
    <w:multiLevelType w:val="hybridMultilevel"/>
    <w:tmpl w:val="5C5A59C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13920C11"/>
    <w:multiLevelType w:val="hybridMultilevel"/>
    <w:tmpl w:val="264A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C0539"/>
    <w:multiLevelType w:val="hybridMultilevel"/>
    <w:tmpl w:val="119C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66991"/>
    <w:multiLevelType w:val="hybridMultilevel"/>
    <w:tmpl w:val="57EA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157F3"/>
    <w:multiLevelType w:val="hybridMultilevel"/>
    <w:tmpl w:val="7674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A2B75"/>
    <w:multiLevelType w:val="hybridMultilevel"/>
    <w:tmpl w:val="E5CE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54FF9"/>
    <w:multiLevelType w:val="multilevel"/>
    <w:tmpl w:val="7DE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87FBC"/>
    <w:multiLevelType w:val="hybridMultilevel"/>
    <w:tmpl w:val="6BB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A1156"/>
    <w:multiLevelType w:val="hybridMultilevel"/>
    <w:tmpl w:val="6DEC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C7E2B"/>
    <w:multiLevelType w:val="hybridMultilevel"/>
    <w:tmpl w:val="1460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562FB"/>
    <w:multiLevelType w:val="hybridMultilevel"/>
    <w:tmpl w:val="C3A65E36"/>
    <w:lvl w:ilvl="0" w:tplc="D5B419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304AC"/>
    <w:multiLevelType w:val="multilevel"/>
    <w:tmpl w:val="D92E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E33E8"/>
    <w:multiLevelType w:val="hybridMultilevel"/>
    <w:tmpl w:val="ED3A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B6FF9"/>
    <w:multiLevelType w:val="hybridMultilevel"/>
    <w:tmpl w:val="DF9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416D"/>
    <w:multiLevelType w:val="multilevel"/>
    <w:tmpl w:val="5676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6F4042"/>
    <w:multiLevelType w:val="hybridMultilevel"/>
    <w:tmpl w:val="854E8B7C"/>
    <w:lvl w:ilvl="0" w:tplc="DE087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7125D"/>
    <w:multiLevelType w:val="hybridMultilevel"/>
    <w:tmpl w:val="5A6C726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4CD24C43"/>
    <w:multiLevelType w:val="hybridMultilevel"/>
    <w:tmpl w:val="EFEE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A1B50"/>
    <w:multiLevelType w:val="hybridMultilevel"/>
    <w:tmpl w:val="E680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6075D"/>
    <w:multiLevelType w:val="multilevel"/>
    <w:tmpl w:val="77E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D75F7"/>
    <w:multiLevelType w:val="hybridMultilevel"/>
    <w:tmpl w:val="959C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818E1"/>
    <w:multiLevelType w:val="hybridMultilevel"/>
    <w:tmpl w:val="5444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C710E"/>
    <w:multiLevelType w:val="multilevel"/>
    <w:tmpl w:val="E1145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26002"/>
    <w:multiLevelType w:val="hybridMultilevel"/>
    <w:tmpl w:val="F54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13B6C"/>
    <w:multiLevelType w:val="hybridMultilevel"/>
    <w:tmpl w:val="BA6C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43102"/>
    <w:multiLevelType w:val="hybridMultilevel"/>
    <w:tmpl w:val="B812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C37FF"/>
    <w:multiLevelType w:val="hybridMultilevel"/>
    <w:tmpl w:val="D928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57611"/>
    <w:multiLevelType w:val="hybridMultilevel"/>
    <w:tmpl w:val="7B9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C1863"/>
    <w:multiLevelType w:val="multilevel"/>
    <w:tmpl w:val="7592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01E51"/>
    <w:multiLevelType w:val="hybridMultilevel"/>
    <w:tmpl w:val="6E5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549AE"/>
    <w:multiLevelType w:val="hybridMultilevel"/>
    <w:tmpl w:val="9D50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E64D2"/>
    <w:multiLevelType w:val="multilevel"/>
    <w:tmpl w:val="480A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85359"/>
    <w:multiLevelType w:val="multilevel"/>
    <w:tmpl w:val="8A8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B2F33"/>
    <w:multiLevelType w:val="hybridMultilevel"/>
    <w:tmpl w:val="F646A2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7EB940A5"/>
    <w:multiLevelType w:val="hybridMultilevel"/>
    <w:tmpl w:val="5838C9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30"/>
  </w:num>
  <w:num w:numId="4">
    <w:abstractNumId w:val="22"/>
  </w:num>
  <w:num w:numId="5">
    <w:abstractNumId w:val="43"/>
  </w:num>
  <w:num w:numId="6">
    <w:abstractNumId w:val="7"/>
  </w:num>
  <w:num w:numId="7">
    <w:abstractNumId w:val="17"/>
  </w:num>
  <w:num w:numId="8">
    <w:abstractNumId w:val="39"/>
  </w:num>
  <w:num w:numId="9">
    <w:abstractNumId w:val="25"/>
  </w:num>
  <w:num w:numId="10">
    <w:abstractNumId w:val="28"/>
  </w:num>
  <w:num w:numId="11">
    <w:abstractNumId w:val="26"/>
  </w:num>
  <w:num w:numId="12">
    <w:abstractNumId w:val="5"/>
  </w:num>
  <w:num w:numId="13">
    <w:abstractNumId w:val="11"/>
  </w:num>
  <w:num w:numId="14">
    <w:abstractNumId w:val="2"/>
  </w:num>
  <w:num w:numId="15">
    <w:abstractNumId w:val="21"/>
  </w:num>
  <w:num w:numId="16">
    <w:abstractNumId w:val="27"/>
  </w:num>
  <w:num w:numId="17">
    <w:abstractNumId w:val="10"/>
  </w:num>
  <w:num w:numId="18">
    <w:abstractNumId w:val="41"/>
  </w:num>
  <w:num w:numId="19">
    <w:abstractNumId w:val="32"/>
  </w:num>
  <w:num w:numId="20">
    <w:abstractNumId w:val="35"/>
  </w:num>
  <w:num w:numId="21">
    <w:abstractNumId w:val="4"/>
  </w:num>
  <w:num w:numId="22">
    <w:abstractNumId w:val="44"/>
  </w:num>
  <w:num w:numId="23">
    <w:abstractNumId w:val="8"/>
  </w:num>
  <w:num w:numId="24">
    <w:abstractNumId w:val="20"/>
  </w:num>
  <w:num w:numId="25">
    <w:abstractNumId w:val="45"/>
  </w:num>
  <w:num w:numId="26">
    <w:abstractNumId w:val="6"/>
  </w:num>
  <w:num w:numId="27">
    <w:abstractNumId w:val="9"/>
  </w:num>
  <w:num w:numId="28">
    <w:abstractNumId w:val="16"/>
  </w:num>
  <w:num w:numId="29">
    <w:abstractNumId w:val="29"/>
  </w:num>
  <w:num w:numId="30">
    <w:abstractNumId w:val="23"/>
  </w:num>
  <w:num w:numId="31">
    <w:abstractNumId w:val="1"/>
  </w:num>
  <w:num w:numId="32">
    <w:abstractNumId w:val="38"/>
  </w:num>
  <w:num w:numId="33">
    <w:abstractNumId w:val="31"/>
  </w:num>
  <w:num w:numId="34">
    <w:abstractNumId w:val="24"/>
  </w:num>
  <w:num w:numId="35">
    <w:abstractNumId w:val="15"/>
  </w:num>
  <w:num w:numId="36">
    <w:abstractNumId w:val="13"/>
  </w:num>
  <w:num w:numId="37">
    <w:abstractNumId w:val="36"/>
  </w:num>
  <w:num w:numId="38">
    <w:abstractNumId w:val="40"/>
  </w:num>
  <w:num w:numId="39">
    <w:abstractNumId w:val="12"/>
  </w:num>
  <w:num w:numId="40">
    <w:abstractNumId w:val="19"/>
  </w:num>
  <w:num w:numId="41">
    <w:abstractNumId w:val="37"/>
  </w:num>
  <w:num w:numId="42">
    <w:abstractNumId w:val="14"/>
  </w:num>
  <w:num w:numId="43">
    <w:abstractNumId w:val="18"/>
  </w:num>
  <w:num w:numId="44">
    <w:abstractNumId w:val="3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E"/>
    <w:rsid w:val="00024013"/>
    <w:rsid w:val="00056AFA"/>
    <w:rsid w:val="000E2232"/>
    <w:rsid w:val="001F22C4"/>
    <w:rsid w:val="002105B0"/>
    <w:rsid w:val="00213B48"/>
    <w:rsid w:val="00307EF9"/>
    <w:rsid w:val="0031522B"/>
    <w:rsid w:val="00426C2D"/>
    <w:rsid w:val="004A4B01"/>
    <w:rsid w:val="004B62FC"/>
    <w:rsid w:val="005751F5"/>
    <w:rsid w:val="00584BF4"/>
    <w:rsid w:val="00605283"/>
    <w:rsid w:val="006321BA"/>
    <w:rsid w:val="00686906"/>
    <w:rsid w:val="006C146C"/>
    <w:rsid w:val="0079542F"/>
    <w:rsid w:val="007A67E5"/>
    <w:rsid w:val="007B41E9"/>
    <w:rsid w:val="00812199"/>
    <w:rsid w:val="00852A14"/>
    <w:rsid w:val="0085310D"/>
    <w:rsid w:val="0091632F"/>
    <w:rsid w:val="00961C19"/>
    <w:rsid w:val="009931C8"/>
    <w:rsid w:val="009A592F"/>
    <w:rsid w:val="00A0142F"/>
    <w:rsid w:val="00A13D1F"/>
    <w:rsid w:val="00A908BA"/>
    <w:rsid w:val="00AA045B"/>
    <w:rsid w:val="00B33929"/>
    <w:rsid w:val="00B36EC5"/>
    <w:rsid w:val="00BD43C8"/>
    <w:rsid w:val="00C1132E"/>
    <w:rsid w:val="00C820EA"/>
    <w:rsid w:val="00CA260C"/>
    <w:rsid w:val="00CB1108"/>
    <w:rsid w:val="00D46235"/>
    <w:rsid w:val="00F865B4"/>
    <w:rsid w:val="00FA6838"/>
    <w:rsid w:val="00FA7935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C2D"/>
    <w:pPr>
      <w:keepNext/>
      <w:keepLines/>
      <w:pageBreakBefore/>
      <w:tabs>
        <w:tab w:val="left" w:pos="708"/>
      </w:tabs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26C2D"/>
    <w:pPr>
      <w:keepNext/>
      <w:keepLines/>
      <w:tabs>
        <w:tab w:val="left" w:pos="708"/>
      </w:tabs>
      <w:suppressAutoHyphen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2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260C"/>
  </w:style>
  <w:style w:type="paragraph" w:styleId="a3">
    <w:name w:val="Normal (Web)"/>
    <w:basedOn w:val="a"/>
    <w:uiPriority w:val="99"/>
    <w:unhideWhenUsed/>
    <w:rsid w:val="00CA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42F"/>
  </w:style>
  <w:style w:type="paragraph" w:styleId="a6">
    <w:name w:val="footer"/>
    <w:basedOn w:val="a"/>
    <w:link w:val="a7"/>
    <w:uiPriority w:val="99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2F"/>
  </w:style>
  <w:style w:type="paragraph" w:styleId="a8">
    <w:name w:val="List Paragraph"/>
    <w:basedOn w:val="a"/>
    <w:uiPriority w:val="34"/>
    <w:qFormat/>
    <w:rsid w:val="005751F5"/>
    <w:pPr>
      <w:ind w:left="720"/>
      <w:contextualSpacing/>
    </w:pPr>
  </w:style>
  <w:style w:type="table" w:styleId="a9">
    <w:name w:val="Table Grid"/>
    <w:basedOn w:val="a1"/>
    <w:uiPriority w:val="59"/>
    <w:rsid w:val="00A9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A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0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C2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26C2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26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Абзац списка1"/>
    <w:basedOn w:val="a"/>
    <w:qFormat/>
    <w:rsid w:val="00426C2D"/>
    <w:pPr>
      <w:ind w:left="720"/>
    </w:pPr>
    <w:rPr>
      <w:rFonts w:ascii="Calibri" w:eastAsia="Calibri" w:hAnsi="Calibri" w:cs="Calibri"/>
    </w:rPr>
  </w:style>
  <w:style w:type="paragraph" w:customStyle="1" w:styleId="13">
    <w:name w:val="Без интервала1"/>
    <w:qFormat/>
    <w:rsid w:val="00426C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426C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22"/>
    <w:semiHidden/>
    <w:unhideWhenUsed/>
    <w:rsid w:val="00426C2D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ной текст Знак"/>
    <w:basedOn w:val="a0"/>
    <w:semiHidden/>
    <w:rsid w:val="00426C2D"/>
  </w:style>
  <w:style w:type="paragraph" w:styleId="ae">
    <w:name w:val="List"/>
    <w:basedOn w:val="ac"/>
    <w:semiHidden/>
    <w:unhideWhenUsed/>
    <w:rsid w:val="00426C2D"/>
    <w:pPr>
      <w:spacing w:after="0" w:line="100" w:lineRule="atLeast"/>
    </w:pPr>
    <w:rPr>
      <w:rFonts w:cs="Times New Roman"/>
      <w:sz w:val="20"/>
      <w:szCs w:val="20"/>
    </w:rPr>
  </w:style>
  <w:style w:type="paragraph" w:styleId="af">
    <w:name w:val="Subtitle"/>
    <w:aliases w:val="заголовок 3"/>
    <w:basedOn w:val="a"/>
    <w:next w:val="a"/>
    <w:link w:val="af0"/>
    <w:qFormat/>
    <w:rsid w:val="00426C2D"/>
    <w:pPr>
      <w:numPr>
        <w:ilvl w:val="1"/>
      </w:numPr>
      <w:tabs>
        <w:tab w:val="left" w:pos="708"/>
      </w:tabs>
      <w:suppressAutoHyphens/>
      <w:spacing w:line="240" w:lineRule="auto"/>
      <w:jc w:val="center"/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character" w:customStyle="1" w:styleId="af0">
    <w:name w:val="Подзаголовок Знак"/>
    <w:aliases w:val="заголовок 3 Знак"/>
    <w:basedOn w:val="a0"/>
    <w:link w:val="af"/>
    <w:rsid w:val="00426C2D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paragraph" w:styleId="af1">
    <w:name w:val="No Spacing"/>
    <w:uiPriority w:val="1"/>
    <w:qFormat/>
    <w:rsid w:val="00426C2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426C2D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4">
    <w:name w:val="Название1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WW-"/>
    <w:rsid w:val="00426C2D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426C2D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af2">
    <w:name w:val="Содержимое таблицы"/>
    <w:basedOn w:val="WW-"/>
    <w:rsid w:val="00426C2D"/>
    <w:pPr>
      <w:suppressLineNumbers/>
    </w:pPr>
  </w:style>
  <w:style w:type="paragraph" w:customStyle="1" w:styleId="af3">
    <w:name w:val="Заголовок таблицы"/>
    <w:basedOn w:val="af2"/>
    <w:rsid w:val="00426C2D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426C2D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WW8Num3z0">
    <w:name w:val="WW8Num3z0"/>
    <w:rsid w:val="00426C2D"/>
    <w:rPr>
      <w:rFonts w:ascii="Wingdings" w:hAnsi="Wingdings" w:cs="Wingdings" w:hint="default"/>
    </w:rPr>
  </w:style>
  <w:style w:type="character" w:customStyle="1" w:styleId="WW8Num3z1">
    <w:name w:val="WW8Num3z1"/>
    <w:rsid w:val="00426C2D"/>
    <w:rPr>
      <w:rFonts w:ascii="Courier New" w:hAnsi="Courier New" w:cs="Courier New" w:hint="default"/>
    </w:rPr>
  </w:style>
  <w:style w:type="character" w:customStyle="1" w:styleId="WW8Num3z3">
    <w:name w:val="WW8Num3z3"/>
    <w:rsid w:val="00426C2D"/>
    <w:rPr>
      <w:rFonts w:ascii="Symbol" w:hAnsi="Symbol" w:cs="Symbol" w:hint="default"/>
    </w:rPr>
  </w:style>
  <w:style w:type="character" w:customStyle="1" w:styleId="WW8Num5z0">
    <w:name w:val="WW8Num5z0"/>
    <w:rsid w:val="00426C2D"/>
    <w:rPr>
      <w:rFonts w:ascii="Symbol" w:hAnsi="Symbol" w:cs="Symbol" w:hint="default"/>
    </w:rPr>
  </w:style>
  <w:style w:type="character" w:customStyle="1" w:styleId="WW8Num5z1">
    <w:name w:val="WW8Num5z1"/>
    <w:rsid w:val="00426C2D"/>
    <w:rPr>
      <w:rFonts w:ascii="Courier New" w:hAnsi="Courier New" w:cs="Courier New" w:hint="default"/>
    </w:rPr>
  </w:style>
  <w:style w:type="character" w:customStyle="1" w:styleId="WW8Num5z2">
    <w:name w:val="WW8Num5z2"/>
    <w:rsid w:val="00426C2D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426C2D"/>
  </w:style>
  <w:style w:type="character" w:customStyle="1" w:styleId="WW8Num1z0">
    <w:name w:val="WW8Num1z0"/>
    <w:rsid w:val="00426C2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426C2D"/>
    <w:rPr>
      <w:rFonts w:ascii="Wingdings" w:hAnsi="Wingdings" w:cs="Wingdings" w:hint="default"/>
    </w:rPr>
  </w:style>
  <w:style w:type="character" w:customStyle="1" w:styleId="WW8Num4z1">
    <w:name w:val="WW8Num4z1"/>
    <w:rsid w:val="00426C2D"/>
    <w:rPr>
      <w:rFonts w:ascii="Courier New" w:hAnsi="Courier New" w:cs="Courier New" w:hint="default"/>
    </w:rPr>
  </w:style>
  <w:style w:type="character" w:customStyle="1" w:styleId="WW8Num4z3">
    <w:name w:val="WW8Num4z3"/>
    <w:rsid w:val="00426C2D"/>
    <w:rPr>
      <w:rFonts w:ascii="Symbol" w:hAnsi="Symbol" w:cs="Symbol" w:hint="default"/>
    </w:rPr>
  </w:style>
  <w:style w:type="character" w:customStyle="1" w:styleId="WW8Num7z0">
    <w:name w:val="WW8Num7z0"/>
    <w:rsid w:val="00426C2D"/>
    <w:rPr>
      <w:rFonts w:ascii="Symbol" w:hAnsi="Symbol" w:cs="Symbol" w:hint="default"/>
    </w:rPr>
  </w:style>
  <w:style w:type="character" w:customStyle="1" w:styleId="WW8Num7z1">
    <w:name w:val="WW8Num7z1"/>
    <w:rsid w:val="00426C2D"/>
    <w:rPr>
      <w:rFonts w:ascii="Courier New" w:hAnsi="Courier New" w:cs="Courier New" w:hint="default"/>
    </w:rPr>
  </w:style>
  <w:style w:type="character" w:customStyle="1" w:styleId="WW8Num7z2">
    <w:name w:val="WW8Num7z2"/>
    <w:rsid w:val="00426C2D"/>
    <w:rPr>
      <w:rFonts w:ascii="Wingdings" w:hAnsi="Wingdings" w:cs="Wingdings" w:hint="default"/>
    </w:rPr>
  </w:style>
  <w:style w:type="character" w:customStyle="1" w:styleId="16">
    <w:name w:val="Основной шрифт абзаца1"/>
    <w:rsid w:val="00426C2D"/>
  </w:style>
  <w:style w:type="character" w:customStyle="1" w:styleId="110">
    <w:name w:val="Заголовок 1 Знак1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426C2D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6"/>
    <w:rsid w:val="00426C2D"/>
  </w:style>
  <w:style w:type="character" w:customStyle="1" w:styleId="ListLabel1">
    <w:name w:val="ListLabel 1"/>
    <w:rsid w:val="00426C2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426C2D"/>
  </w:style>
  <w:style w:type="character" w:customStyle="1" w:styleId="17">
    <w:name w:val="Основной текст Знак1"/>
    <w:rsid w:val="00426C2D"/>
    <w:rPr>
      <w:rFonts w:ascii="Calibri" w:hAnsi="Calibri" w:cs="Calibri" w:hint="default"/>
    </w:rPr>
  </w:style>
  <w:style w:type="character" w:customStyle="1" w:styleId="af5">
    <w:name w:val="Название Знак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426C2D"/>
    <w:rPr>
      <w:rFonts w:ascii="Calibri" w:hAnsi="Calibri" w:cs="Calibri" w:hint="default"/>
    </w:rPr>
  </w:style>
  <w:style w:type="character" w:customStyle="1" w:styleId="18">
    <w:name w:val="Верхний колонтитул Знак1"/>
    <w:rsid w:val="00426C2D"/>
    <w:rPr>
      <w:rFonts w:ascii="Calibri" w:hAnsi="Calibri" w:cs="Calibri" w:hint="default"/>
    </w:rPr>
  </w:style>
  <w:style w:type="character" w:customStyle="1" w:styleId="19">
    <w:name w:val="Нижний колонтитул Знак1"/>
    <w:rsid w:val="00426C2D"/>
    <w:rPr>
      <w:rFonts w:ascii="Calibri" w:hAnsi="Calibri" w:cs="Calibri" w:hint="default"/>
    </w:rPr>
  </w:style>
  <w:style w:type="character" w:customStyle="1" w:styleId="af6">
    <w:name w:val="Основной текст с отступом Знак"/>
    <w:basedOn w:val="16"/>
    <w:rsid w:val="00426C2D"/>
  </w:style>
  <w:style w:type="character" w:customStyle="1" w:styleId="22">
    <w:name w:val="Основной текст Знак2"/>
    <w:basedOn w:val="a0"/>
    <w:link w:val="ac"/>
    <w:semiHidden/>
    <w:locked/>
    <w:rsid w:val="00426C2D"/>
    <w:rPr>
      <w:rFonts w:ascii="Calibri" w:eastAsia="Times New Roman" w:hAnsi="Calibri" w:cs="Calibri"/>
      <w:lang w:eastAsia="ar-SA"/>
    </w:rPr>
  </w:style>
  <w:style w:type="paragraph" w:styleId="af7">
    <w:name w:val="Title"/>
    <w:basedOn w:val="a"/>
    <w:next w:val="a"/>
    <w:link w:val="1a"/>
    <w:qFormat/>
    <w:rsid w:val="00426C2D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a">
    <w:name w:val="Название Знак1"/>
    <w:basedOn w:val="a0"/>
    <w:link w:val="af7"/>
    <w:rsid w:val="0042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5">
    <w:name w:val="Верх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paragraph" w:styleId="af8">
    <w:name w:val="Body Text Indent"/>
    <w:basedOn w:val="a"/>
    <w:link w:val="1b"/>
    <w:semiHidden/>
    <w:unhideWhenUsed/>
    <w:rsid w:val="00426C2D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b">
    <w:name w:val="Основной текст с отступом Знак1"/>
    <w:basedOn w:val="a0"/>
    <w:link w:val="af8"/>
    <w:semiHidden/>
    <w:rsid w:val="00426C2D"/>
    <w:rPr>
      <w:rFonts w:ascii="Calibri" w:eastAsia="Times New Roman" w:hAnsi="Calibri" w:cs="Calibri"/>
      <w:lang w:eastAsia="ar-SA"/>
    </w:rPr>
  </w:style>
  <w:style w:type="character" w:customStyle="1" w:styleId="1c">
    <w:name w:val="Текст выноски Знак1"/>
    <w:basedOn w:val="a0"/>
    <w:semiHidden/>
    <w:rsid w:val="00426C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426C2D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Заголовок1"/>
    <w:basedOn w:val="WW-"/>
    <w:next w:val="ac"/>
    <w:rsid w:val="00426C2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1e">
    <w:name w:val="index 1"/>
    <w:basedOn w:val="a"/>
    <w:next w:val="a"/>
    <w:autoRedefine/>
    <w:semiHidden/>
    <w:unhideWhenUsed/>
    <w:rsid w:val="00426C2D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9">
    <w:name w:val="index heading"/>
    <w:basedOn w:val="WW-"/>
    <w:semiHidden/>
    <w:unhideWhenUsed/>
    <w:rsid w:val="00426C2D"/>
    <w:pPr>
      <w:suppressLineNumbers/>
    </w:pPr>
  </w:style>
  <w:style w:type="character" w:styleId="afa">
    <w:name w:val="Hyperlink"/>
    <w:basedOn w:val="a0"/>
    <w:uiPriority w:val="99"/>
    <w:unhideWhenUsed/>
    <w:rsid w:val="00426C2D"/>
    <w:rPr>
      <w:color w:val="0000FF"/>
      <w:u w:val="single"/>
    </w:rPr>
  </w:style>
  <w:style w:type="paragraph" w:styleId="1f">
    <w:name w:val="toc 1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line="360" w:lineRule="auto"/>
      <w:ind w:left="567" w:rightChars="150" w:right="330"/>
      <w:jc w:val="both"/>
    </w:pPr>
    <w:rPr>
      <w:rFonts w:ascii="Times New Roman" w:eastAsiaTheme="majorEastAsia" w:hAnsi="Times New Roman" w:cs="Times New Roman"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after="0"/>
      <w:ind w:right="282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426C2D"/>
    <w:pPr>
      <w:tabs>
        <w:tab w:val="clear" w:pos="708"/>
      </w:tabs>
      <w:suppressAutoHyphens w:val="0"/>
      <w:outlineLvl w:val="9"/>
    </w:pPr>
    <w:rPr>
      <w:color w:val="auto"/>
      <w:lang w:eastAsia="ru-RU"/>
    </w:rPr>
  </w:style>
  <w:style w:type="character" w:customStyle="1" w:styleId="c46">
    <w:name w:val="c46"/>
    <w:basedOn w:val="a0"/>
    <w:rsid w:val="00426C2D"/>
  </w:style>
  <w:style w:type="character" w:customStyle="1" w:styleId="c79">
    <w:name w:val="c79"/>
    <w:basedOn w:val="a0"/>
    <w:rsid w:val="00426C2D"/>
  </w:style>
  <w:style w:type="character" w:customStyle="1" w:styleId="apple-converted-space">
    <w:name w:val="apple-converted-space"/>
    <w:basedOn w:val="a0"/>
    <w:rsid w:val="00426C2D"/>
  </w:style>
  <w:style w:type="character" w:customStyle="1" w:styleId="c5">
    <w:name w:val="c5"/>
    <w:basedOn w:val="a0"/>
    <w:rsid w:val="00426C2D"/>
  </w:style>
  <w:style w:type="character" w:customStyle="1" w:styleId="c12">
    <w:name w:val="c12"/>
    <w:basedOn w:val="a0"/>
    <w:rsid w:val="00426C2D"/>
  </w:style>
  <w:style w:type="table" w:customStyle="1" w:styleId="1f0">
    <w:name w:val="Светлая заливка1"/>
    <w:basedOn w:val="a1"/>
    <w:uiPriority w:val="60"/>
    <w:rsid w:val="00426C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426C2D"/>
  </w:style>
  <w:style w:type="paragraph" w:customStyle="1" w:styleId="c0">
    <w:name w:val="c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C2D"/>
  </w:style>
  <w:style w:type="character" w:styleId="afc">
    <w:name w:val="line number"/>
    <w:basedOn w:val="a0"/>
    <w:uiPriority w:val="99"/>
    <w:semiHidden/>
    <w:unhideWhenUsed/>
    <w:rsid w:val="00426C2D"/>
  </w:style>
  <w:style w:type="paragraph" w:styleId="31">
    <w:name w:val="toc 3"/>
    <w:basedOn w:val="a"/>
    <w:next w:val="a"/>
    <w:autoRedefine/>
    <w:uiPriority w:val="39"/>
    <w:unhideWhenUsed/>
    <w:rsid w:val="00426C2D"/>
    <w:pPr>
      <w:tabs>
        <w:tab w:val="right" w:leader="dot" w:pos="9628"/>
      </w:tabs>
      <w:spacing w:after="100"/>
      <w:ind w:left="440"/>
      <w:jc w:val="both"/>
    </w:pPr>
  </w:style>
  <w:style w:type="paragraph" w:customStyle="1" w:styleId="c2">
    <w:name w:val="c2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26C2D"/>
    <w:rPr>
      <w:b/>
      <w:bCs/>
    </w:rPr>
  </w:style>
  <w:style w:type="paragraph" w:customStyle="1" w:styleId="c11">
    <w:name w:val="c11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C2D"/>
    <w:pPr>
      <w:keepNext/>
      <w:keepLines/>
      <w:pageBreakBefore/>
      <w:tabs>
        <w:tab w:val="left" w:pos="708"/>
      </w:tabs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26C2D"/>
    <w:pPr>
      <w:keepNext/>
      <w:keepLines/>
      <w:tabs>
        <w:tab w:val="left" w:pos="708"/>
      </w:tabs>
      <w:suppressAutoHyphen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2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260C"/>
  </w:style>
  <w:style w:type="paragraph" w:styleId="a3">
    <w:name w:val="Normal (Web)"/>
    <w:basedOn w:val="a"/>
    <w:uiPriority w:val="99"/>
    <w:unhideWhenUsed/>
    <w:rsid w:val="00CA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42F"/>
  </w:style>
  <w:style w:type="paragraph" w:styleId="a6">
    <w:name w:val="footer"/>
    <w:basedOn w:val="a"/>
    <w:link w:val="a7"/>
    <w:uiPriority w:val="99"/>
    <w:unhideWhenUsed/>
    <w:rsid w:val="007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2F"/>
  </w:style>
  <w:style w:type="paragraph" w:styleId="a8">
    <w:name w:val="List Paragraph"/>
    <w:basedOn w:val="a"/>
    <w:uiPriority w:val="34"/>
    <w:qFormat/>
    <w:rsid w:val="005751F5"/>
    <w:pPr>
      <w:ind w:left="720"/>
      <w:contextualSpacing/>
    </w:pPr>
  </w:style>
  <w:style w:type="table" w:styleId="a9">
    <w:name w:val="Table Grid"/>
    <w:basedOn w:val="a1"/>
    <w:uiPriority w:val="59"/>
    <w:rsid w:val="00A9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AA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04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C2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26C2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26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Абзац списка1"/>
    <w:basedOn w:val="a"/>
    <w:qFormat/>
    <w:rsid w:val="00426C2D"/>
    <w:pPr>
      <w:ind w:left="720"/>
    </w:pPr>
    <w:rPr>
      <w:rFonts w:ascii="Calibri" w:eastAsia="Calibri" w:hAnsi="Calibri" w:cs="Calibri"/>
    </w:rPr>
  </w:style>
  <w:style w:type="paragraph" w:customStyle="1" w:styleId="13">
    <w:name w:val="Без интервала1"/>
    <w:qFormat/>
    <w:rsid w:val="00426C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426C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22"/>
    <w:semiHidden/>
    <w:unhideWhenUsed/>
    <w:rsid w:val="00426C2D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ной текст Знак"/>
    <w:basedOn w:val="a0"/>
    <w:semiHidden/>
    <w:rsid w:val="00426C2D"/>
  </w:style>
  <w:style w:type="paragraph" w:styleId="ae">
    <w:name w:val="List"/>
    <w:basedOn w:val="ac"/>
    <w:semiHidden/>
    <w:unhideWhenUsed/>
    <w:rsid w:val="00426C2D"/>
    <w:pPr>
      <w:spacing w:after="0" w:line="100" w:lineRule="atLeast"/>
    </w:pPr>
    <w:rPr>
      <w:rFonts w:cs="Times New Roman"/>
      <w:sz w:val="20"/>
      <w:szCs w:val="20"/>
    </w:rPr>
  </w:style>
  <w:style w:type="paragraph" w:styleId="af">
    <w:name w:val="Subtitle"/>
    <w:aliases w:val="заголовок 3"/>
    <w:basedOn w:val="a"/>
    <w:next w:val="a"/>
    <w:link w:val="af0"/>
    <w:qFormat/>
    <w:rsid w:val="00426C2D"/>
    <w:pPr>
      <w:numPr>
        <w:ilvl w:val="1"/>
      </w:numPr>
      <w:tabs>
        <w:tab w:val="left" w:pos="708"/>
      </w:tabs>
      <w:suppressAutoHyphens/>
      <w:spacing w:line="240" w:lineRule="auto"/>
      <w:jc w:val="center"/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character" w:customStyle="1" w:styleId="af0">
    <w:name w:val="Подзаголовок Знак"/>
    <w:aliases w:val="заголовок 3 Знак"/>
    <w:basedOn w:val="a0"/>
    <w:link w:val="af"/>
    <w:rsid w:val="00426C2D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  <w:lang w:eastAsia="ar-SA"/>
    </w:rPr>
  </w:style>
  <w:style w:type="paragraph" w:styleId="af1">
    <w:name w:val="No Spacing"/>
    <w:uiPriority w:val="1"/>
    <w:qFormat/>
    <w:rsid w:val="00426C2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426C2D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4">
    <w:name w:val="Название1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WW-"/>
    <w:rsid w:val="00426C2D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426C2D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af2">
    <w:name w:val="Содержимое таблицы"/>
    <w:basedOn w:val="WW-"/>
    <w:rsid w:val="00426C2D"/>
    <w:pPr>
      <w:suppressLineNumbers/>
    </w:pPr>
  </w:style>
  <w:style w:type="paragraph" w:customStyle="1" w:styleId="af3">
    <w:name w:val="Заголовок таблицы"/>
    <w:basedOn w:val="af2"/>
    <w:rsid w:val="00426C2D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426C2D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WW8Num3z0">
    <w:name w:val="WW8Num3z0"/>
    <w:rsid w:val="00426C2D"/>
    <w:rPr>
      <w:rFonts w:ascii="Wingdings" w:hAnsi="Wingdings" w:cs="Wingdings" w:hint="default"/>
    </w:rPr>
  </w:style>
  <w:style w:type="character" w:customStyle="1" w:styleId="WW8Num3z1">
    <w:name w:val="WW8Num3z1"/>
    <w:rsid w:val="00426C2D"/>
    <w:rPr>
      <w:rFonts w:ascii="Courier New" w:hAnsi="Courier New" w:cs="Courier New" w:hint="default"/>
    </w:rPr>
  </w:style>
  <w:style w:type="character" w:customStyle="1" w:styleId="WW8Num3z3">
    <w:name w:val="WW8Num3z3"/>
    <w:rsid w:val="00426C2D"/>
    <w:rPr>
      <w:rFonts w:ascii="Symbol" w:hAnsi="Symbol" w:cs="Symbol" w:hint="default"/>
    </w:rPr>
  </w:style>
  <w:style w:type="character" w:customStyle="1" w:styleId="WW8Num5z0">
    <w:name w:val="WW8Num5z0"/>
    <w:rsid w:val="00426C2D"/>
    <w:rPr>
      <w:rFonts w:ascii="Symbol" w:hAnsi="Symbol" w:cs="Symbol" w:hint="default"/>
    </w:rPr>
  </w:style>
  <w:style w:type="character" w:customStyle="1" w:styleId="WW8Num5z1">
    <w:name w:val="WW8Num5z1"/>
    <w:rsid w:val="00426C2D"/>
    <w:rPr>
      <w:rFonts w:ascii="Courier New" w:hAnsi="Courier New" w:cs="Courier New" w:hint="default"/>
    </w:rPr>
  </w:style>
  <w:style w:type="character" w:customStyle="1" w:styleId="WW8Num5z2">
    <w:name w:val="WW8Num5z2"/>
    <w:rsid w:val="00426C2D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426C2D"/>
  </w:style>
  <w:style w:type="character" w:customStyle="1" w:styleId="WW8Num1z0">
    <w:name w:val="WW8Num1z0"/>
    <w:rsid w:val="00426C2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426C2D"/>
    <w:rPr>
      <w:rFonts w:ascii="Wingdings" w:hAnsi="Wingdings" w:cs="Wingdings" w:hint="default"/>
    </w:rPr>
  </w:style>
  <w:style w:type="character" w:customStyle="1" w:styleId="WW8Num4z1">
    <w:name w:val="WW8Num4z1"/>
    <w:rsid w:val="00426C2D"/>
    <w:rPr>
      <w:rFonts w:ascii="Courier New" w:hAnsi="Courier New" w:cs="Courier New" w:hint="default"/>
    </w:rPr>
  </w:style>
  <w:style w:type="character" w:customStyle="1" w:styleId="WW8Num4z3">
    <w:name w:val="WW8Num4z3"/>
    <w:rsid w:val="00426C2D"/>
    <w:rPr>
      <w:rFonts w:ascii="Symbol" w:hAnsi="Symbol" w:cs="Symbol" w:hint="default"/>
    </w:rPr>
  </w:style>
  <w:style w:type="character" w:customStyle="1" w:styleId="WW8Num7z0">
    <w:name w:val="WW8Num7z0"/>
    <w:rsid w:val="00426C2D"/>
    <w:rPr>
      <w:rFonts w:ascii="Symbol" w:hAnsi="Symbol" w:cs="Symbol" w:hint="default"/>
    </w:rPr>
  </w:style>
  <w:style w:type="character" w:customStyle="1" w:styleId="WW8Num7z1">
    <w:name w:val="WW8Num7z1"/>
    <w:rsid w:val="00426C2D"/>
    <w:rPr>
      <w:rFonts w:ascii="Courier New" w:hAnsi="Courier New" w:cs="Courier New" w:hint="default"/>
    </w:rPr>
  </w:style>
  <w:style w:type="character" w:customStyle="1" w:styleId="WW8Num7z2">
    <w:name w:val="WW8Num7z2"/>
    <w:rsid w:val="00426C2D"/>
    <w:rPr>
      <w:rFonts w:ascii="Wingdings" w:hAnsi="Wingdings" w:cs="Wingdings" w:hint="default"/>
    </w:rPr>
  </w:style>
  <w:style w:type="character" w:customStyle="1" w:styleId="16">
    <w:name w:val="Основной шрифт абзаца1"/>
    <w:rsid w:val="00426C2D"/>
  </w:style>
  <w:style w:type="character" w:customStyle="1" w:styleId="110">
    <w:name w:val="Заголовок 1 Знак1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426C2D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6"/>
    <w:rsid w:val="00426C2D"/>
  </w:style>
  <w:style w:type="character" w:customStyle="1" w:styleId="ListLabel1">
    <w:name w:val="ListLabel 1"/>
    <w:rsid w:val="00426C2D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426C2D"/>
  </w:style>
  <w:style w:type="character" w:customStyle="1" w:styleId="17">
    <w:name w:val="Основной текст Знак1"/>
    <w:rsid w:val="00426C2D"/>
    <w:rPr>
      <w:rFonts w:ascii="Calibri" w:hAnsi="Calibri" w:cs="Calibri" w:hint="default"/>
    </w:rPr>
  </w:style>
  <w:style w:type="character" w:customStyle="1" w:styleId="af5">
    <w:name w:val="Название Знак"/>
    <w:rsid w:val="00426C2D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426C2D"/>
    <w:rPr>
      <w:rFonts w:ascii="Calibri" w:hAnsi="Calibri" w:cs="Calibri" w:hint="default"/>
    </w:rPr>
  </w:style>
  <w:style w:type="character" w:customStyle="1" w:styleId="18">
    <w:name w:val="Верхний колонтитул Знак1"/>
    <w:rsid w:val="00426C2D"/>
    <w:rPr>
      <w:rFonts w:ascii="Calibri" w:hAnsi="Calibri" w:cs="Calibri" w:hint="default"/>
    </w:rPr>
  </w:style>
  <w:style w:type="character" w:customStyle="1" w:styleId="19">
    <w:name w:val="Нижний колонтитул Знак1"/>
    <w:rsid w:val="00426C2D"/>
    <w:rPr>
      <w:rFonts w:ascii="Calibri" w:hAnsi="Calibri" w:cs="Calibri" w:hint="default"/>
    </w:rPr>
  </w:style>
  <w:style w:type="character" w:customStyle="1" w:styleId="af6">
    <w:name w:val="Основной текст с отступом Знак"/>
    <w:basedOn w:val="16"/>
    <w:rsid w:val="00426C2D"/>
  </w:style>
  <w:style w:type="character" w:customStyle="1" w:styleId="22">
    <w:name w:val="Основной текст Знак2"/>
    <w:basedOn w:val="a0"/>
    <w:link w:val="ac"/>
    <w:semiHidden/>
    <w:locked/>
    <w:rsid w:val="00426C2D"/>
    <w:rPr>
      <w:rFonts w:ascii="Calibri" w:eastAsia="Times New Roman" w:hAnsi="Calibri" w:cs="Calibri"/>
      <w:lang w:eastAsia="ar-SA"/>
    </w:rPr>
  </w:style>
  <w:style w:type="paragraph" w:styleId="af7">
    <w:name w:val="Title"/>
    <w:basedOn w:val="a"/>
    <w:next w:val="a"/>
    <w:link w:val="1a"/>
    <w:qFormat/>
    <w:rsid w:val="00426C2D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a">
    <w:name w:val="Название Знак1"/>
    <w:basedOn w:val="a0"/>
    <w:link w:val="af7"/>
    <w:rsid w:val="0042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5">
    <w:name w:val="Верх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rsid w:val="00426C2D"/>
    <w:rPr>
      <w:rFonts w:ascii="Calibri" w:eastAsia="Times New Roman" w:hAnsi="Calibri" w:cs="Calibri"/>
      <w:lang w:eastAsia="ar-SA"/>
    </w:rPr>
  </w:style>
  <w:style w:type="paragraph" w:styleId="af8">
    <w:name w:val="Body Text Indent"/>
    <w:basedOn w:val="a"/>
    <w:link w:val="1b"/>
    <w:semiHidden/>
    <w:unhideWhenUsed/>
    <w:rsid w:val="00426C2D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b">
    <w:name w:val="Основной текст с отступом Знак1"/>
    <w:basedOn w:val="a0"/>
    <w:link w:val="af8"/>
    <w:semiHidden/>
    <w:rsid w:val="00426C2D"/>
    <w:rPr>
      <w:rFonts w:ascii="Calibri" w:eastAsia="Times New Roman" w:hAnsi="Calibri" w:cs="Calibri"/>
      <w:lang w:eastAsia="ar-SA"/>
    </w:rPr>
  </w:style>
  <w:style w:type="character" w:customStyle="1" w:styleId="1c">
    <w:name w:val="Текст выноски Знак1"/>
    <w:basedOn w:val="a0"/>
    <w:semiHidden/>
    <w:rsid w:val="00426C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426C2D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426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Заголовок1"/>
    <w:basedOn w:val="WW-"/>
    <w:next w:val="ac"/>
    <w:rsid w:val="00426C2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1e">
    <w:name w:val="index 1"/>
    <w:basedOn w:val="a"/>
    <w:next w:val="a"/>
    <w:autoRedefine/>
    <w:semiHidden/>
    <w:unhideWhenUsed/>
    <w:rsid w:val="00426C2D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9">
    <w:name w:val="index heading"/>
    <w:basedOn w:val="WW-"/>
    <w:semiHidden/>
    <w:unhideWhenUsed/>
    <w:rsid w:val="00426C2D"/>
    <w:pPr>
      <w:suppressLineNumbers/>
    </w:pPr>
  </w:style>
  <w:style w:type="character" w:styleId="afa">
    <w:name w:val="Hyperlink"/>
    <w:basedOn w:val="a0"/>
    <w:uiPriority w:val="99"/>
    <w:unhideWhenUsed/>
    <w:rsid w:val="00426C2D"/>
    <w:rPr>
      <w:color w:val="0000FF"/>
      <w:u w:val="single"/>
    </w:rPr>
  </w:style>
  <w:style w:type="paragraph" w:styleId="1f">
    <w:name w:val="toc 1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line="360" w:lineRule="auto"/>
      <w:ind w:left="567" w:rightChars="150" w:right="330"/>
      <w:jc w:val="both"/>
    </w:pPr>
    <w:rPr>
      <w:rFonts w:ascii="Times New Roman" w:eastAsiaTheme="majorEastAsia" w:hAnsi="Times New Roman" w:cs="Times New Roman"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426C2D"/>
    <w:pPr>
      <w:tabs>
        <w:tab w:val="right" w:leader="dot" w:pos="9498"/>
      </w:tabs>
      <w:spacing w:after="0"/>
      <w:ind w:right="282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426C2D"/>
    <w:pPr>
      <w:tabs>
        <w:tab w:val="clear" w:pos="708"/>
      </w:tabs>
      <w:suppressAutoHyphens w:val="0"/>
      <w:outlineLvl w:val="9"/>
    </w:pPr>
    <w:rPr>
      <w:color w:val="auto"/>
      <w:lang w:eastAsia="ru-RU"/>
    </w:rPr>
  </w:style>
  <w:style w:type="character" w:customStyle="1" w:styleId="c46">
    <w:name w:val="c46"/>
    <w:basedOn w:val="a0"/>
    <w:rsid w:val="00426C2D"/>
  </w:style>
  <w:style w:type="character" w:customStyle="1" w:styleId="c79">
    <w:name w:val="c79"/>
    <w:basedOn w:val="a0"/>
    <w:rsid w:val="00426C2D"/>
  </w:style>
  <w:style w:type="character" w:customStyle="1" w:styleId="apple-converted-space">
    <w:name w:val="apple-converted-space"/>
    <w:basedOn w:val="a0"/>
    <w:rsid w:val="00426C2D"/>
  </w:style>
  <w:style w:type="character" w:customStyle="1" w:styleId="c5">
    <w:name w:val="c5"/>
    <w:basedOn w:val="a0"/>
    <w:rsid w:val="00426C2D"/>
  </w:style>
  <w:style w:type="character" w:customStyle="1" w:styleId="c12">
    <w:name w:val="c12"/>
    <w:basedOn w:val="a0"/>
    <w:rsid w:val="00426C2D"/>
  </w:style>
  <w:style w:type="table" w:customStyle="1" w:styleId="1f0">
    <w:name w:val="Светлая заливка1"/>
    <w:basedOn w:val="a1"/>
    <w:uiPriority w:val="60"/>
    <w:rsid w:val="00426C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426C2D"/>
  </w:style>
  <w:style w:type="paragraph" w:customStyle="1" w:styleId="c0">
    <w:name w:val="c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C2D"/>
  </w:style>
  <w:style w:type="character" w:styleId="afc">
    <w:name w:val="line number"/>
    <w:basedOn w:val="a0"/>
    <w:uiPriority w:val="99"/>
    <w:semiHidden/>
    <w:unhideWhenUsed/>
    <w:rsid w:val="00426C2D"/>
  </w:style>
  <w:style w:type="paragraph" w:styleId="31">
    <w:name w:val="toc 3"/>
    <w:basedOn w:val="a"/>
    <w:next w:val="a"/>
    <w:autoRedefine/>
    <w:uiPriority w:val="39"/>
    <w:unhideWhenUsed/>
    <w:rsid w:val="00426C2D"/>
    <w:pPr>
      <w:tabs>
        <w:tab w:val="right" w:leader="dot" w:pos="9628"/>
      </w:tabs>
      <w:spacing w:after="100"/>
      <w:ind w:left="440"/>
      <w:jc w:val="both"/>
    </w:pPr>
  </w:style>
  <w:style w:type="paragraph" w:customStyle="1" w:styleId="c2">
    <w:name w:val="c2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26C2D"/>
    <w:rPr>
      <w:b/>
      <w:bCs/>
    </w:rPr>
  </w:style>
  <w:style w:type="paragraph" w:customStyle="1" w:styleId="c11">
    <w:name w:val="c11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efdb.ru/look/1910305-p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8B99-0D96-4D9A-992A-A526A5DD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39</Pages>
  <Words>9523</Words>
  <Characters>54283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12</cp:revision>
  <cp:lastPrinted>2020-01-24T10:18:00Z</cp:lastPrinted>
  <dcterms:created xsi:type="dcterms:W3CDTF">2020-01-14T10:19:00Z</dcterms:created>
  <dcterms:modified xsi:type="dcterms:W3CDTF">2020-01-24T10:36:00Z</dcterms:modified>
</cp:coreProperties>
</file>